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8553B" w14:textId="7A3AE7F0" w:rsidR="00F04007" w:rsidRDefault="00565945" w:rsidP="00F04007">
      <w:pPr>
        <w:rPr>
          <w:u w:val="single"/>
        </w:rPr>
      </w:pPr>
      <w:r>
        <w:rPr>
          <w:u w:val="single"/>
        </w:rPr>
        <w:t>CHEM 261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Oct 14, 2020</w:t>
      </w:r>
    </w:p>
    <w:p w14:paraId="23155A11" w14:textId="77777777" w:rsidR="00A7321C" w:rsidRDefault="00A7321C" w:rsidP="006419B9"/>
    <w:p w14:paraId="5DA6C68D" w14:textId="77777777" w:rsidR="006419B9" w:rsidRPr="006419B9" w:rsidRDefault="006419B9" w:rsidP="006419B9">
      <w:pPr>
        <w:rPr>
          <w:b/>
          <w:sz w:val="28"/>
          <w:u w:val="single"/>
        </w:rPr>
      </w:pPr>
      <w:r w:rsidRPr="00F848CB">
        <w:rPr>
          <w:b/>
          <w:sz w:val="28"/>
          <w:u w:val="single"/>
        </w:rPr>
        <w:t>Fis</w:t>
      </w:r>
      <w:r>
        <w:rPr>
          <w:b/>
          <w:sz w:val="28"/>
          <w:u w:val="single"/>
        </w:rPr>
        <w:t>c</w:t>
      </w:r>
      <w:r w:rsidRPr="00F848CB">
        <w:rPr>
          <w:b/>
          <w:sz w:val="28"/>
          <w:u w:val="single"/>
        </w:rPr>
        <w:t>her Projections</w:t>
      </w:r>
    </w:p>
    <w:p w14:paraId="621BFF63" w14:textId="3216ACD5" w:rsidR="006419B9" w:rsidRDefault="006419B9" w:rsidP="006419B9">
      <w:r w:rsidRPr="00F848CB">
        <w:tab/>
        <w:t>A method of drawing chemical structures, where the horizontal components are coming towards you and the vertical ones are going back</w:t>
      </w:r>
      <w:r w:rsidR="00AA17F7">
        <w:t>.</w:t>
      </w:r>
    </w:p>
    <w:p w14:paraId="672175F1" w14:textId="77777777" w:rsidR="006419B9" w:rsidRDefault="006419B9" w:rsidP="006419B9">
      <w:pPr>
        <w:rPr>
          <w:noProof/>
        </w:rPr>
      </w:pPr>
      <w:r>
        <w:rPr>
          <w:noProof/>
        </w:rPr>
        <w:tab/>
      </w:r>
    </w:p>
    <w:p w14:paraId="09B69DDC" w14:textId="77777777" w:rsidR="006419B9" w:rsidRDefault="006419B9" w:rsidP="006419B9">
      <w:pPr>
        <w:rPr>
          <w:noProof/>
        </w:rPr>
      </w:pPr>
      <w:r>
        <w:rPr>
          <w:noProof/>
        </w:rPr>
        <w:tab/>
      </w:r>
      <w:r>
        <w:rPr>
          <w:noProof/>
        </w:rPr>
        <w:tab/>
      </w:r>
    </w:p>
    <w:p w14:paraId="3DD2A556" w14:textId="77777777" w:rsidR="006419B9" w:rsidRDefault="006419B9" w:rsidP="006419B9">
      <w:pPr>
        <w:rPr>
          <w:noProof/>
        </w:rPr>
      </w:pPr>
      <w:r w:rsidRPr="00AA17F7">
        <w:rPr>
          <w:b/>
          <w:noProof/>
          <w:u w:val="single"/>
        </w:rPr>
        <w:t>Example #1:</w:t>
      </w:r>
      <w:r>
        <w:rPr>
          <w:b/>
          <w:noProof/>
        </w:rPr>
        <w:t xml:space="preserve"> </w:t>
      </w:r>
      <w:r>
        <w:rPr>
          <w:noProof/>
        </w:rPr>
        <w:t>Lactic Acid</w:t>
      </w:r>
    </w:p>
    <w:p w14:paraId="551DB8B8" w14:textId="77777777" w:rsidR="006419B9" w:rsidRDefault="006419B9" w:rsidP="006419B9">
      <w:pPr>
        <w:rPr>
          <w:noProof/>
        </w:rPr>
      </w:pPr>
    </w:p>
    <w:p w14:paraId="70445AEF" w14:textId="09215DBE" w:rsidR="006419B9" w:rsidRDefault="006419B9" w:rsidP="007135D8">
      <w:pPr>
        <w:tabs>
          <w:tab w:val="left" w:pos="426"/>
        </w:tabs>
      </w:pPr>
      <w:r w:rsidRPr="006419B9">
        <w:rPr>
          <w:noProof/>
        </w:rPr>
        <w:drawing>
          <wp:inline distT="0" distB="0" distL="0" distR="0" wp14:anchorId="67A0EE6F" wp14:editId="00C74C1C">
            <wp:extent cx="3679569" cy="101600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9569" cy="1016000"/>
                    </a:xfrm>
                    <a:prstGeom prst="rect">
                      <a:avLst/>
                    </a:prstGeom>
                    <a:noFill/>
                    <a:ln>
                      <a:noFill/>
                    </a:ln>
                  </pic:spPr>
                </pic:pic>
              </a:graphicData>
            </a:graphic>
          </wp:inline>
        </w:drawing>
      </w:r>
    </w:p>
    <w:p w14:paraId="096178D7" w14:textId="77777777" w:rsidR="006419B9" w:rsidRDefault="006419B9" w:rsidP="006419B9">
      <w:pPr>
        <w:rPr>
          <w:b/>
          <w:u w:val="single"/>
        </w:rPr>
      </w:pPr>
    </w:p>
    <w:p w14:paraId="7B6586E0" w14:textId="77777777" w:rsidR="006419B9" w:rsidRDefault="006419B9" w:rsidP="006419B9">
      <w:pPr>
        <w:rPr>
          <w:b/>
          <w:u w:val="single"/>
        </w:rPr>
      </w:pPr>
    </w:p>
    <w:p w14:paraId="00F4371D" w14:textId="77777777" w:rsidR="006419B9" w:rsidRDefault="006419B9" w:rsidP="006419B9">
      <w:pPr>
        <w:rPr>
          <w:u w:val="single"/>
        </w:rPr>
      </w:pPr>
      <w:r w:rsidRPr="00F848CB">
        <w:rPr>
          <w:b/>
          <w:u w:val="single"/>
        </w:rPr>
        <w:t>Example</w:t>
      </w:r>
      <w:r>
        <w:rPr>
          <w:b/>
          <w:u w:val="single"/>
        </w:rPr>
        <w:t xml:space="preserve"> #2</w:t>
      </w:r>
      <w:r>
        <w:rPr>
          <w:u w:val="single"/>
        </w:rPr>
        <w:t>:</w:t>
      </w:r>
      <w:r w:rsidRPr="00087B94">
        <w:t xml:space="preserve"> Tartaric acid</w:t>
      </w:r>
    </w:p>
    <w:p w14:paraId="33F31134" w14:textId="77777777" w:rsidR="00087B94" w:rsidRPr="009E322F" w:rsidRDefault="00087B94" w:rsidP="006419B9">
      <w:pPr>
        <w:rPr>
          <w:u w:val="single"/>
        </w:rPr>
      </w:pPr>
    </w:p>
    <w:p w14:paraId="65238E62" w14:textId="15C3E930" w:rsidR="00087B94" w:rsidRPr="00AA17F7" w:rsidRDefault="00087B94" w:rsidP="00AA17F7">
      <w:pPr>
        <w:jc w:val="center"/>
      </w:pPr>
    </w:p>
    <w:p w14:paraId="201A2596" w14:textId="17D59DC6" w:rsidR="00087B94" w:rsidRDefault="00AA17F7" w:rsidP="00087B94">
      <w:pPr>
        <w:jc w:val="center"/>
      </w:pPr>
      <w:r>
        <w:rPr>
          <w:noProof/>
        </w:rPr>
        <mc:AlternateContent>
          <mc:Choice Requires="wps">
            <w:drawing>
              <wp:anchor distT="0" distB="0" distL="114300" distR="114300" simplePos="0" relativeHeight="251662336" behindDoc="0" locked="0" layoutInCell="1" allowOverlap="1" wp14:anchorId="149B22EC" wp14:editId="2D24FBC0">
                <wp:simplePos x="0" y="0"/>
                <wp:positionH relativeFrom="column">
                  <wp:posOffset>4457700</wp:posOffset>
                </wp:positionH>
                <wp:positionV relativeFrom="paragraph">
                  <wp:posOffset>280670</wp:posOffset>
                </wp:positionV>
                <wp:extent cx="1828800" cy="11430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658A05" w14:textId="45536734" w:rsidR="00087B94" w:rsidRDefault="00087B94">
                            <w:r>
                              <w:t>Meso compounds have stereogenic centers but cont</w:t>
                            </w:r>
                            <w:r w:rsidR="00AA17F7">
                              <w:t>ain a plane of symmetry and are</w:t>
                            </w:r>
                            <w:r>
                              <w:t xml:space="preserve"> achiral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351pt;margin-top:22.1pt;width:2in;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" filled="f" stroked="f">
                <v:textbox>
                  <w:txbxContent>
                    <w:p w14:paraId="35658A05" w14:textId="45536734" w:rsidR="00087B94" w:rsidRDefault="00087B94">
                      <w:r>
                        <w:t>Meso compounds have stereogenic centers but cont</w:t>
                      </w:r>
                      <w:r w:rsidR="00AA17F7">
                        <w:t>ain a plane of symmetry and are</w:t>
                      </w:r>
                      <w:r>
                        <w:t xml:space="preserve"> achiral</w:t>
                      </w:r>
                    </w:p>
                  </w:txbxContent>
                </v:textbox>
                <w10:wrap type="square"/>
              </v:shape>
            </w:pict>
          </mc:Fallback>
        </mc:AlternateContent>
      </w:r>
      <w:r w:rsidR="00087B94" w:rsidRPr="00F848CB">
        <w:object w:dxaOrig="5724" w:dyaOrig="2772" w14:anchorId="5AD9F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56pt" o:ole="">
            <v:imagedata r:id="rId8" o:title=""/>
          </v:shape>
          <o:OLEObject Type="Embed" ProgID="ChemDraw.Document.6.0" ShapeID="_x0000_i1025" DrawAspect="Content" ObjectID="_1536743190" r:id="rId9"/>
        </w:object>
      </w:r>
    </w:p>
    <w:p w14:paraId="2620B91F" w14:textId="77777777" w:rsidR="00087B94" w:rsidRDefault="00087B94" w:rsidP="00087B94"/>
    <w:p w14:paraId="506A94A1" w14:textId="77777777" w:rsidR="00087B94" w:rsidRPr="00087B94" w:rsidRDefault="00087B94" w:rsidP="00087B94">
      <w:r>
        <w:t xml:space="preserve">Racemic mixtures </w:t>
      </w:r>
      <w:r w:rsidR="000A4D61">
        <w:t xml:space="preserve">(or racemate) </w:t>
      </w:r>
      <w:r>
        <w:t>contain a 1:1 ratio of each enantiomer</w:t>
      </w:r>
    </w:p>
    <w:p w14:paraId="19835FF1" w14:textId="77777777" w:rsidR="002B6143" w:rsidRDefault="002B6143">
      <w:pPr>
        <w:rPr>
          <w:b/>
          <w:u w:val="single"/>
        </w:rPr>
      </w:pPr>
      <w:r>
        <w:rPr>
          <w:b/>
          <w:u w:val="single"/>
        </w:rPr>
        <w:br w:type="page"/>
      </w:r>
    </w:p>
    <w:p w14:paraId="36736D36" w14:textId="257F238B" w:rsidR="00087B94" w:rsidRPr="009E322F" w:rsidRDefault="00087B94" w:rsidP="00087B94">
      <w:pPr>
        <w:rPr>
          <w:b/>
          <w:u w:val="single"/>
        </w:rPr>
      </w:pPr>
      <w:r w:rsidRPr="009E322F">
        <w:rPr>
          <w:b/>
          <w:u w:val="single"/>
        </w:rPr>
        <w:lastRenderedPageBreak/>
        <w:t>Physical Properties of Enantiomers</w:t>
      </w:r>
    </w:p>
    <w:p w14:paraId="05317AF3" w14:textId="77777777" w:rsidR="00087B94" w:rsidRPr="009E322F" w:rsidRDefault="00087B94" w:rsidP="00087B94">
      <w:pPr>
        <w:numPr>
          <w:ilvl w:val="0"/>
          <w:numId w:val="2"/>
        </w:numPr>
      </w:pPr>
      <w:r w:rsidRPr="009E322F">
        <w:t>Same physical properties with achiral agents or procedures</w:t>
      </w:r>
    </w:p>
    <w:p w14:paraId="564676F2" w14:textId="77777777" w:rsidR="00087B94" w:rsidRPr="009E322F" w:rsidRDefault="00087B94" w:rsidP="00087B94">
      <w:pPr>
        <w:numPr>
          <w:ilvl w:val="1"/>
          <w:numId w:val="2"/>
        </w:numPr>
      </w:pPr>
      <w:r w:rsidRPr="009E322F">
        <w:t>Melting point, boiling point, solubility in achiral solvents</w:t>
      </w:r>
    </w:p>
    <w:p w14:paraId="684E045E" w14:textId="77777777" w:rsidR="00087B94" w:rsidRPr="009E322F" w:rsidRDefault="00087B94" w:rsidP="00087B94">
      <w:pPr>
        <w:numPr>
          <w:ilvl w:val="0"/>
          <w:numId w:val="2"/>
        </w:numPr>
      </w:pPr>
      <w:r w:rsidRPr="009E322F">
        <w:t>Enantiomers behave differently with chiral agents</w:t>
      </w:r>
    </w:p>
    <w:p w14:paraId="140A7DEA" w14:textId="77777777" w:rsidR="00087B94" w:rsidRDefault="00087B94" w:rsidP="00087B94">
      <w:pPr>
        <w:numPr>
          <w:ilvl w:val="0"/>
          <w:numId w:val="2"/>
        </w:numPr>
      </w:pPr>
      <w:r w:rsidRPr="009E322F">
        <w:t>Diastereomers have different physical properties (m.p, b.p, density, solubility)</w:t>
      </w:r>
    </w:p>
    <w:p w14:paraId="718D45D5" w14:textId="77777777" w:rsidR="006419B9" w:rsidRDefault="006419B9" w:rsidP="006419B9">
      <w:pPr>
        <w:tabs>
          <w:tab w:val="left" w:pos="426"/>
        </w:tabs>
      </w:pPr>
    </w:p>
    <w:p w14:paraId="53BCF5B0" w14:textId="77777777" w:rsidR="00087B94" w:rsidRDefault="00087B94" w:rsidP="006419B9">
      <w:pPr>
        <w:tabs>
          <w:tab w:val="left" w:pos="426"/>
        </w:tabs>
      </w:pPr>
    </w:p>
    <w:p w14:paraId="132A3DC7" w14:textId="77777777" w:rsidR="00087B94" w:rsidRPr="009E322F" w:rsidRDefault="00087B94" w:rsidP="00087B94">
      <w:pPr>
        <w:rPr>
          <w:b/>
        </w:rPr>
      </w:pPr>
      <w:r w:rsidRPr="009E322F">
        <w:rPr>
          <w:b/>
          <w:u w:val="single"/>
        </w:rPr>
        <w:t>Optical Activity</w:t>
      </w:r>
    </w:p>
    <w:p w14:paraId="5690B0CA" w14:textId="77777777" w:rsidR="00087B94" w:rsidRDefault="00087B94" w:rsidP="00087B94">
      <w:pPr>
        <w:numPr>
          <w:ilvl w:val="0"/>
          <w:numId w:val="2"/>
        </w:numPr>
      </w:pPr>
      <w:r w:rsidRPr="009E322F">
        <w:t xml:space="preserve">Rotation of </w:t>
      </w:r>
      <w:r>
        <w:t xml:space="preserve">plane of </w:t>
      </w:r>
      <w:r w:rsidRPr="009E322F">
        <w:t>polarized light</w:t>
      </w:r>
    </w:p>
    <w:p w14:paraId="07DB29C0" w14:textId="77777777" w:rsidR="00087B94" w:rsidRDefault="00087B94" w:rsidP="00087B94">
      <w:pPr>
        <w:numPr>
          <w:ilvl w:val="0"/>
          <w:numId w:val="2"/>
        </w:numPr>
      </w:pPr>
      <w:r w:rsidRPr="0086503E">
        <w:sym w:font="Symbol" w:char="F061"/>
      </w:r>
      <w:r w:rsidRPr="0086503E">
        <w:t xml:space="preserve"> = measured rotation</w:t>
      </w:r>
      <w:r>
        <w:t xml:space="preserve"> (</w:t>
      </w:r>
      <w:r w:rsidRPr="00644B4E">
        <w:rPr>
          <w:vertAlign w:val="superscript"/>
        </w:rPr>
        <w:t>o</w:t>
      </w:r>
      <w:r>
        <w:t>)</w:t>
      </w:r>
    </w:p>
    <w:p w14:paraId="7DDD6198" w14:textId="77777777" w:rsidR="00087B94" w:rsidRPr="009E322F" w:rsidRDefault="00087B94" w:rsidP="00087B94">
      <w:pPr>
        <w:numPr>
          <w:ilvl w:val="0"/>
          <w:numId w:val="2"/>
        </w:numPr>
      </w:pPr>
      <w:bookmarkStart w:id="0" w:name="OLE_LINK24"/>
      <w:bookmarkStart w:id="1" w:name="OLE_LINK25"/>
      <w:r w:rsidRPr="009E322F">
        <w:t>[</w:t>
      </w:r>
      <w:r w:rsidRPr="009E322F">
        <w:sym w:font="Symbol" w:char="F061"/>
      </w:r>
      <w:r w:rsidRPr="009E322F">
        <w:t>]</w:t>
      </w:r>
      <w:r w:rsidRPr="009E322F">
        <w:rPr>
          <w:vertAlign w:val="subscript"/>
        </w:rPr>
        <w:t>D</w:t>
      </w:r>
      <w:bookmarkEnd w:id="0"/>
      <w:bookmarkEnd w:id="1"/>
      <w:r w:rsidRPr="009E322F">
        <w:rPr>
          <w:vertAlign w:val="subscript"/>
        </w:rPr>
        <w:t xml:space="preserve">  </w:t>
      </w:r>
      <w:r w:rsidRPr="009E322F">
        <w:t>= Absolute rotation</w:t>
      </w:r>
    </w:p>
    <w:p w14:paraId="30F602EC" w14:textId="1C5CBC21" w:rsidR="00087B94" w:rsidRPr="008152DE" w:rsidRDefault="00087B94" w:rsidP="00087B94">
      <w:pPr>
        <w:numPr>
          <w:ilvl w:val="1"/>
          <w:numId w:val="2"/>
        </w:numPr>
      </w:pPr>
      <w:r w:rsidRPr="008152DE">
        <w:t>(+) (clockwise)</w:t>
      </w:r>
    </w:p>
    <w:p w14:paraId="68DAF791" w14:textId="2CA9F643" w:rsidR="00087B94" w:rsidRPr="008152DE" w:rsidRDefault="00087B94" w:rsidP="00087B94">
      <w:pPr>
        <w:numPr>
          <w:ilvl w:val="1"/>
          <w:numId w:val="2"/>
        </w:numPr>
      </w:pPr>
      <w:r w:rsidRPr="008152DE">
        <w:t>(-) (counter-clockwise)</w:t>
      </w:r>
    </w:p>
    <w:p w14:paraId="5FC3D78B" w14:textId="289F56C1" w:rsidR="00087B94" w:rsidRPr="009E322F" w:rsidRDefault="00087B94" w:rsidP="008152DE">
      <w:pPr>
        <w:numPr>
          <w:ilvl w:val="0"/>
          <w:numId w:val="2"/>
        </w:numPr>
      </w:pPr>
      <w:r w:rsidRPr="008152DE">
        <w:t xml:space="preserve">Absolute rotation is 0 </w:t>
      </w:r>
      <w:r w:rsidRPr="008152DE">
        <w:rPr>
          <w:vertAlign w:val="superscript"/>
        </w:rPr>
        <w:t>o</w:t>
      </w:r>
      <w:r w:rsidRPr="008152DE">
        <w:t xml:space="preserve"> for achiral molecules</w:t>
      </w:r>
    </w:p>
    <w:p w14:paraId="7730DBB1" w14:textId="77777777" w:rsidR="00087B94" w:rsidRDefault="00087B94" w:rsidP="00087B94">
      <w:pPr>
        <w:tabs>
          <w:tab w:val="left" w:pos="426"/>
        </w:tabs>
        <w:rPr>
          <w:b/>
          <w:u w:val="single"/>
        </w:rPr>
      </w:pPr>
      <w:r w:rsidRPr="00087B94">
        <w:rPr>
          <w:b/>
          <w:u w:val="single"/>
        </w:rPr>
        <w:t>Pure enantiomers show equal but opposite rotation</w:t>
      </w:r>
      <w:r>
        <w:rPr>
          <w:b/>
          <w:u w:val="single"/>
        </w:rPr>
        <w:br/>
      </w:r>
    </w:p>
    <w:p w14:paraId="2868FA3B" w14:textId="77777777" w:rsidR="00087B94" w:rsidRPr="007B2521" w:rsidRDefault="00087B94" w:rsidP="00087B94">
      <w:pPr>
        <w:rPr>
          <w:highlight w:val="green"/>
          <w:u w:val="single"/>
        </w:rPr>
      </w:pPr>
      <w:r>
        <w:rPr>
          <w:noProof/>
        </w:rPr>
        <mc:AlternateContent>
          <mc:Choice Requires="wps">
            <w:drawing>
              <wp:anchor distT="0" distB="0" distL="114300" distR="114300" simplePos="0" relativeHeight="251664384" behindDoc="0" locked="0" layoutInCell="1" allowOverlap="1" wp14:anchorId="77DC17FC" wp14:editId="51911322">
                <wp:simplePos x="0" y="0"/>
                <wp:positionH relativeFrom="column">
                  <wp:posOffset>3937635</wp:posOffset>
                </wp:positionH>
                <wp:positionV relativeFrom="paragraph">
                  <wp:posOffset>1259840</wp:posOffset>
                </wp:positionV>
                <wp:extent cx="1546860" cy="1257300"/>
                <wp:effectExtent l="0" t="0" r="0" b="12700"/>
                <wp:wrapNone/>
                <wp:docPr id="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1716" w14:textId="77777777" w:rsidR="00087B94" w:rsidRDefault="00087B94" w:rsidP="00087B94">
                            <w:r>
                              <w:t>End on view of vector</w:t>
                            </w:r>
                          </w:p>
                          <w:p w14:paraId="4F128EC4" w14:textId="77777777" w:rsidR="00087B94" w:rsidRDefault="00087B94" w:rsidP="00087B94">
                            <w:r>
                              <w:t>components of normal light. It is possible to polarize light and remove some of those vectors.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10.05pt;margin-top:99.2pt;width:121.8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" filled="f" stroked="f">
                <v:textbox>
                  <w:txbxContent>
                    <w:p w14:paraId="49D01716" w14:textId="77777777" w:rsidR="00087B94" w:rsidRDefault="00087B94" w:rsidP="00087B94">
                      <w:r>
                        <w:t>End on view of vector</w:t>
                      </w:r>
                    </w:p>
                    <w:p w14:paraId="4F128EC4" w14:textId="77777777" w:rsidR="00087B94" w:rsidRDefault="00087B94" w:rsidP="00087B94">
                      <w:r>
                        <w:t>components of normal light. It is possible to polarize light and remove some of those vectors.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597F178" wp14:editId="71175492">
                <wp:simplePos x="0" y="0"/>
                <wp:positionH relativeFrom="column">
                  <wp:posOffset>4312920</wp:posOffset>
                </wp:positionH>
                <wp:positionV relativeFrom="paragraph">
                  <wp:posOffset>321310</wp:posOffset>
                </wp:positionV>
                <wp:extent cx="845820" cy="716280"/>
                <wp:effectExtent l="50800" t="50800" r="93980" b="71120"/>
                <wp:wrapNone/>
                <wp:docPr id="9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 cy="7162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1" o:spid="_x0000_s1026" type="#_x0000_t32" style="position:absolute;margin-left:339.6pt;margin-top:25.3pt;width:66.6pt;height: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">
                <v:stroke startarrow="block" endarrow="block"/>
              </v:shape>
            </w:pict>
          </mc:Fallback>
        </mc:AlternateContent>
      </w:r>
      <w:r>
        <w:rPr>
          <w:noProof/>
        </w:rPr>
        <mc:AlternateContent>
          <mc:Choice Requires="wps">
            <w:drawing>
              <wp:anchor distT="0" distB="0" distL="114300" distR="114300" simplePos="0" relativeHeight="251668480" behindDoc="0" locked="0" layoutInCell="1" allowOverlap="1" wp14:anchorId="271445EC" wp14:editId="4FCB4354">
                <wp:simplePos x="0" y="0"/>
                <wp:positionH relativeFrom="column">
                  <wp:posOffset>4328160</wp:posOffset>
                </wp:positionH>
                <wp:positionV relativeFrom="paragraph">
                  <wp:posOffset>260350</wp:posOffset>
                </wp:positionV>
                <wp:extent cx="784860" cy="807720"/>
                <wp:effectExtent l="50800" t="50800" r="78740" b="81280"/>
                <wp:wrapNone/>
                <wp:docPr id="3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4860" cy="8077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40.8pt;margin-top:20.5pt;width:61.8pt;height:6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">
                <v:stroke startarrow="block" endarrow="block"/>
              </v:shape>
            </w:pict>
          </mc:Fallback>
        </mc:AlternateContent>
      </w:r>
      <w:r>
        <w:rPr>
          <w:noProof/>
        </w:rPr>
        <mc:AlternateContent>
          <mc:Choice Requires="wps">
            <w:drawing>
              <wp:anchor distT="0" distB="0" distL="114300" distR="114300" simplePos="0" relativeHeight="251667456" behindDoc="0" locked="0" layoutInCell="1" allowOverlap="1" wp14:anchorId="43E2CA21" wp14:editId="6E711AF1">
                <wp:simplePos x="0" y="0"/>
                <wp:positionH relativeFrom="column">
                  <wp:posOffset>4099560</wp:posOffset>
                </wp:positionH>
                <wp:positionV relativeFrom="paragraph">
                  <wp:posOffset>656590</wp:posOffset>
                </wp:positionV>
                <wp:extent cx="1226820" cy="7620"/>
                <wp:effectExtent l="25400" t="76200" r="43180" b="119380"/>
                <wp:wrapNone/>
                <wp:docPr id="3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6820" cy="7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22.8pt;margin-top:51.7pt;width:96.6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">
                <v:stroke startarrow="block" endarrow="block"/>
              </v:shape>
            </w:pict>
          </mc:Fallback>
        </mc:AlternateContent>
      </w:r>
      <w:r>
        <w:rPr>
          <w:noProof/>
        </w:rPr>
        <mc:AlternateContent>
          <mc:Choice Requires="wps">
            <w:drawing>
              <wp:anchor distT="0" distB="0" distL="114299" distR="114299" simplePos="0" relativeHeight="251666432" behindDoc="0" locked="0" layoutInCell="1" allowOverlap="1" wp14:anchorId="04239048" wp14:editId="6362D007">
                <wp:simplePos x="0" y="0"/>
                <wp:positionH relativeFrom="column">
                  <wp:posOffset>4716779</wp:posOffset>
                </wp:positionH>
                <wp:positionV relativeFrom="paragraph">
                  <wp:posOffset>115570</wp:posOffset>
                </wp:positionV>
                <wp:extent cx="0" cy="1059180"/>
                <wp:effectExtent l="50800" t="50800" r="76200" b="8382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71.4pt;margin-top:9.1pt;width:0;height:83.4pt;z-index:25166643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">
                <v:stroke startarrow="block" endarrow="block"/>
              </v:shape>
            </w:pict>
          </mc:Fallback>
        </mc:AlternateContent>
      </w:r>
      <w:r>
        <w:rPr>
          <w:noProof/>
        </w:rPr>
        <mc:AlternateContent>
          <mc:Choice Requires="wps">
            <w:drawing>
              <wp:anchor distT="0" distB="0" distL="114300" distR="114300" simplePos="0" relativeHeight="251665408" behindDoc="0" locked="0" layoutInCell="1" allowOverlap="1" wp14:anchorId="60D38D62" wp14:editId="2EE3D792">
                <wp:simplePos x="0" y="0"/>
                <wp:positionH relativeFrom="column">
                  <wp:posOffset>4671060</wp:posOffset>
                </wp:positionH>
                <wp:positionV relativeFrom="paragraph">
                  <wp:posOffset>603250</wp:posOffset>
                </wp:positionV>
                <wp:extent cx="99060" cy="106680"/>
                <wp:effectExtent l="0" t="0" r="27940" b="2032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0qx0,10800,10800,21600,21600,10800,10800,0xe">
                <v:path gradientshapeok="t" o:connecttype="custom" o:connectlocs="10800,0;3163,3163;0,10800;3163,18437;10800,21600;18437,18437;21600,10800;18437,3163" textboxrect="3163,3163,18437,18437"/>
              </v:shapetype>
              <v:shape id="AutoShape 17" o:spid="_x0000_s1026" type="#_x0000_t120" style="position:absolute;margin-left:367.8pt;margin-top:47.5pt;width:7.8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"/>
            </w:pict>
          </mc:Fallback>
        </mc:AlternateContent>
      </w:r>
      <w:r>
        <w:rPr>
          <w:noProof/>
        </w:rPr>
        <w:drawing>
          <wp:inline distT="0" distB="0" distL="0" distR="0" wp14:anchorId="75D1D640" wp14:editId="0E1549C4">
            <wp:extent cx="2861945" cy="1896745"/>
            <wp:effectExtent l="0" t="0" r="8255" b="8255"/>
            <wp:docPr id="43" name="Picture 1" descr="Description: http://www.nrcan.gc.ca/sites/www.nrcan.gc.ca/files/earthsciences/images/resource/tutor/fundam/images/electrom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rcan.gc.ca/sites/www.nrcan.gc.ca/files/earthsciences/images/resource/tutor/fundam/images/electroma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1896745"/>
                    </a:xfrm>
                    <a:prstGeom prst="rect">
                      <a:avLst/>
                    </a:prstGeom>
                    <a:noFill/>
                    <a:ln>
                      <a:noFill/>
                    </a:ln>
                  </pic:spPr>
                </pic:pic>
              </a:graphicData>
            </a:graphic>
          </wp:inline>
        </w:drawing>
      </w:r>
    </w:p>
    <w:p w14:paraId="5E5476AF" w14:textId="77777777" w:rsidR="00087B94" w:rsidRPr="00DC0E91" w:rsidRDefault="00087B94" w:rsidP="00087B94">
      <w:r w:rsidRPr="00DC0E91">
        <w:t>Light has an oscillating electric field (red)</w:t>
      </w:r>
    </w:p>
    <w:p w14:paraId="6959FBD3" w14:textId="77777777" w:rsidR="00087B94" w:rsidRDefault="00087B94" w:rsidP="00087B94">
      <w:r w:rsidRPr="00DC0E91">
        <w:t>combined with a magnetic field (black)</w:t>
      </w:r>
    </w:p>
    <w:p w14:paraId="03CFF053" w14:textId="77777777" w:rsidR="008152DE" w:rsidRDefault="008152DE" w:rsidP="00087B94"/>
    <w:p w14:paraId="5B435B32" w14:textId="77777777" w:rsidR="008152DE" w:rsidRPr="0086503E" w:rsidRDefault="008152DE" w:rsidP="00087B94">
      <w:pPr>
        <w:rPr>
          <w:u w:val="single"/>
        </w:rPr>
      </w:pPr>
    </w:p>
    <w:p w14:paraId="3C1ECF34" w14:textId="77777777" w:rsidR="00087B94" w:rsidRPr="00D72599" w:rsidRDefault="00087B94" w:rsidP="00087B94">
      <w:pPr>
        <w:tabs>
          <w:tab w:val="left" w:pos="7053"/>
          <w:tab w:val="left" w:pos="7200"/>
        </w:tabs>
        <w:rPr>
          <w:b/>
        </w:rPr>
      </w:pPr>
      <w:r>
        <w:rPr>
          <w:noProof/>
        </w:rPr>
        <mc:AlternateContent>
          <mc:Choice Requires="wps">
            <w:drawing>
              <wp:anchor distT="0" distB="0" distL="114300" distR="114300" simplePos="0" relativeHeight="251673600" behindDoc="0" locked="0" layoutInCell="1" allowOverlap="1" wp14:anchorId="61BBA90F" wp14:editId="7751A1E0">
                <wp:simplePos x="0" y="0"/>
                <wp:positionH relativeFrom="column">
                  <wp:posOffset>3314700</wp:posOffset>
                </wp:positionH>
                <wp:positionV relativeFrom="paragraph">
                  <wp:posOffset>1335405</wp:posOffset>
                </wp:positionV>
                <wp:extent cx="2162175" cy="684530"/>
                <wp:effectExtent l="0" t="0" r="22225" b="26670"/>
                <wp:wrapNone/>
                <wp:docPr id="5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84530"/>
                        </a:xfrm>
                        <a:prstGeom prst="rect">
                          <a:avLst/>
                        </a:prstGeom>
                        <a:solidFill>
                          <a:srgbClr val="FFFFFF"/>
                        </a:solidFill>
                        <a:ln w="9525">
                          <a:solidFill>
                            <a:srgbClr val="000000"/>
                          </a:solidFill>
                          <a:miter lim="800000"/>
                          <a:headEnd/>
                          <a:tailEnd/>
                        </a:ln>
                      </wps:spPr>
                      <wps:txbx>
                        <w:txbxContent>
                          <w:p w14:paraId="61981DB4" w14:textId="77777777" w:rsidR="00087B94" w:rsidRDefault="00087B94" w:rsidP="00087B94">
                            <w:pPr>
                              <w:numPr>
                                <w:ilvl w:val="0"/>
                                <w:numId w:val="3"/>
                              </w:numPr>
                              <w:rPr>
                                <w:lang w:val="en-CA"/>
                              </w:rPr>
                            </w:pPr>
                            <w:r>
                              <w:rPr>
                                <w:lang w:val="en-CA"/>
                              </w:rPr>
                              <w:t>Longer Wavelength</w:t>
                            </w:r>
                          </w:p>
                          <w:p w14:paraId="23B87DBA" w14:textId="77777777" w:rsidR="00087B94" w:rsidRDefault="00087B94" w:rsidP="00087B94">
                            <w:pPr>
                              <w:numPr>
                                <w:ilvl w:val="0"/>
                                <w:numId w:val="3"/>
                              </w:numPr>
                              <w:rPr>
                                <w:lang w:val="en-CA"/>
                              </w:rPr>
                            </w:pPr>
                            <w:r>
                              <w:rPr>
                                <w:lang w:val="en-CA"/>
                              </w:rPr>
                              <w:t>Low Energy</w:t>
                            </w:r>
                          </w:p>
                          <w:p w14:paraId="77BBFB4B" w14:textId="77777777" w:rsidR="00087B94" w:rsidRDefault="00087B94" w:rsidP="00087B94">
                            <w:pPr>
                              <w:numPr>
                                <w:ilvl w:val="0"/>
                                <w:numId w:val="3"/>
                              </w:numPr>
                              <w:rPr>
                                <w:lang w:val="en-CA"/>
                              </w:rPr>
                            </w:pPr>
                            <w:r>
                              <w:rPr>
                                <w:lang w:val="en-CA"/>
                              </w:rPr>
                              <w:t>Low Frequency</w:t>
                            </w:r>
                          </w:p>
                          <w:p w14:paraId="01A46B54" w14:textId="77777777" w:rsidR="00087B94" w:rsidRPr="00F8622E" w:rsidRDefault="00087B94" w:rsidP="00087B94">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261pt;margin-top:105.15pt;width:170.25pt;height:5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">
                <v:textbox>
                  <w:txbxContent>
                    <w:p w14:paraId="61981DB4" w14:textId="77777777" w:rsidR="00087B94" w:rsidRDefault="00087B94" w:rsidP="00087B94">
                      <w:pPr>
                        <w:numPr>
                          <w:ilvl w:val="0"/>
                          <w:numId w:val="3"/>
                        </w:numPr>
                        <w:rPr>
                          <w:lang w:val="en-CA"/>
                        </w:rPr>
                      </w:pPr>
                      <w:r>
                        <w:rPr>
                          <w:lang w:val="en-CA"/>
                        </w:rPr>
                        <w:t>Longer Wavelength</w:t>
                      </w:r>
                    </w:p>
                    <w:p w14:paraId="23B87DBA" w14:textId="77777777" w:rsidR="00087B94" w:rsidRDefault="00087B94" w:rsidP="00087B94">
                      <w:pPr>
                        <w:numPr>
                          <w:ilvl w:val="0"/>
                          <w:numId w:val="3"/>
                        </w:numPr>
                        <w:rPr>
                          <w:lang w:val="en-CA"/>
                        </w:rPr>
                      </w:pPr>
                      <w:r>
                        <w:rPr>
                          <w:lang w:val="en-CA"/>
                        </w:rPr>
                        <w:t>Low Energy</w:t>
                      </w:r>
                    </w:p>
                    <w:p w14:paraId="77BBFB4B" w14:textId="77777777" w:rsidR="00087B94" w:rsidRDefault="00087B94" w:rsidP="00087B94">
                      <w:pPr>
                        <w:numPr>
                          <w:ilvl w:val="0"/>
                          <w:numId w:val="3"/>
                        </w:numPr>
                        <w:rPr>
                          <w:lang w:val="en-CA"/>
                        </w:rPr>
                      </w:pPr>
                      <w:r>
                        <w:rPr>
                          <w:lang w:val="en-CA"/>
                        </w:rPr>
                        <w:t>Low Frequency</w:t>
                      </w:r>
                    </w:p>
                    <w:p w14:paraId="01A46B54" w14:textId="77777777" w:rsidR="00087B94" w:rsidRPr="00F8622E" w:rsidRDefault="00087B94" w:rsidP="00087B94">
                      <w:pPr>
                        <w:rPr>
                          <w:lang w:val="en-CA"/>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1BC1121" wp14:editId="76E9D11D">
                <wp:simplePos x="0" y="0"/>
                <wp:positionH relativeFrom="column">
                  <wp:posOffset>3314700</wp:posOffset>
                </wp:positionH>
                <wp:positionV relativeFrom="paragraph">
                  <wp:posOffset>192405</wp:posOffset>
                </wp:positionV>
                <wp:extent cx="2162810" cy="676275"/>
                <wp:effectExtent l="0" t="0" r="21590" b="34925"/>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676275"/>
                        </a:xfrm>
                        <a:prstGeom prst="rect">
                          <a:avLst/>
                        </a:prstGeom>
                        <a:solidFill>
                          <a:srgbClr val="FFFFFF"/>
                        </a:solidFill>
                        <a:ln w="9525">
                          <a:solidFill>
                            <a:srgbClr val="000000"/>
                          </a:solidFill>
                          <a:miter lim="800000"/>
                          <a:headEnd/>
                          <a:tailEnd/>
                        </a:ln>
                      </wps:spPr>
                      <wps:txbx>
                        <w:txbxContent>
                          <w:p w14:paraId="7B8CE4C6" w14:textId="77777777" w:rsidR="00087B94" w:rsidRDefault="00087B94" w:rsidP="00087B94">
                            <w:pPr>
                              <w:numPr>
                                <w:ilvl w:val="0"/>
                                <w:numId w:val="4"/>
                              </w:numPr>
                              <w:rPr>
                                <w:lang w:val="en-CA"/>
                              </w:rPr>
                            </w:pPr>
                            <w:r>
                              <w:rPr>
                                <w:lang w:val="en-CA"/>
                              </w:rPr>
                              <w:t>Shorter Wavelength</w:t>
                            </w:r>
                          </w:p>
                          <w:p w14:paraId="67316D79" w14:textId="77777777" w:rsidR="00087B94" w:rsidRDefault="00087B94" w:rsidP="00087B94">
                            <w:pPr>
                              <w:numPr>
                                <w:ilvl w:val="0"/>
                                <w:numId w:val="4"/>
                              </w:numPr>
                              <w:rPr>
                                <w:lang w:val="en-CA"/>
                              </w:rPr>
                            </w:pPr>
                            <w:r>
                              <w:rPr>
                                <w:lang w:val="en-CA"/>
                              </w:rPr>
                              <w:t>Higher Energy</w:t>
                            </w:r>
                          </w:p>
                          <w:p w14:paraId="6E41AA5F" w14:textId="77777777" w:rsidR="00087B94" w:rsidRPr="00652217" w:rsidRDefault="00087B94" w:rsidP="00087B94">
                            <w:pPr>
                              <w:numPr>
                                <w:ilvl w:val="0"/>
                                <w:numId w:val="4"/>
                              </w:numPr>
                              <w:rPr>
                                <w:lang w:val="en-CA"/>
                              </w:rPr>
                            </w:pPr>
                            <w:r>
                              <w:rPr>
                                <w:lang w:val="en-CA"/>
                              </w:rPr>
                              <w:t>Higher Frequency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261pt;margin-top:15.15pt;width:170.3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">
                <v:textbox>
                  <w:txbxContent>
                    <w:p w14:paraId="7B8CE4C6" w14:textId="77777777" w:rsidR="00087B94" w:rsidRDefault="00087B94" w:rsidP="00087B94">
                      <w:pPr>
                        <w:numPr>
                          <w:ilvl w:val="0"/>
                          <w:numId w:val="4"/>
                        </w:numPr>
                        <w:rPr>
                          <w:lang w:val="en-CA"/>
                        </w:rPr>
                      </w:pPr>
                      <w:r>
                        <w:rPr>
                          <w:lang w:val="en-CA"/>
                        </w:rPr>
                        <w:t>Shorter Wavelength</w:t>
                      </w:r>
                    </w:p>
                    <w:p w14:paraId="67316D79" w14:textId="77777777" w:rsidR="00087B94" w:rsidRDefault="00087B94" w:rsidP="00087B94">
                      <w:pPr>
                        <w:numPr>
                          <w:ilvl w:val="0"/>
                          <w:numId w:val="4"/>
                        </w:numPr>
                        <w:rPr>
                          <w:lang w:val="en-CA"/>
                        </w:rPr>
                      </w:pPr>
                      <w:r>
                        <w:rPr>
                          <w:lang w:val="en-CA"/>
                        </w:rPr>
                        <w:t>Higher Energy</w:t>
                      </w:r>
                    </w:p>
                    <w:p w14:paraId="6E41AA5F" w14:textId="77777777" w:rsidR="00087B94" w:rsidRPr="00652217" w:rsidRDefault="00087B94" w:rsidP="00087B94">
                      <w:pPr>
                        <w:numPr>
                          <w:ilvl w:val="0"/>
                          <w:numId w:val="4"/>
                        </w:numPr>
                        <w:rPr>
                          <w:lang w:val="en-CA"/>
                        </w:rPr>
                      </w:pPr>
                      <w:r>
                        <w:rPr>
                          <w:lang w:val="en-CA"/>
                        </w:rPr>
                        <w:t>Higher Frequency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308333C" wp14:editId="6CA23546">
                <wp:simplePos x="0" y="0"/>
                <wp:positionH relativeFrom="column">
                  <wp:posOffset>3023235</wp:posOffset>
                </wp:positionH>
                <wp:positionV relativeFrom="paragraph">
                  <wp:posOffset>1726565</wp:posOffset>
                </wp:positionV>
                <wp:extent cx="326390" cy="7620"/>
                <wp:effectExtent l="0" t="76200" r="54610" b="93980"/>
                <wp:wrapNone/>
                <wp:docPr id="4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39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38.05pt;margin-top:135.95pt;width:25.7pt;height:.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">
                <v:stroke endarrow="block"/>
              </v:shape>
            </w:pict>
          </mc:Fallback>
        </mc:AlternateContent>
      </w:r>
      <w:r>
        <w:rPr>
          <w:noProof/>
        </w:rPr>
        <mc:AlternateContent>
          <mc:Choice Requires="wps">
            <w:drawing>
              <wp:anchor distT="4294967295" distB="4294967295" distL="114300" distR="114300" simplePos="0" relativeHeight="251671552" behindDoc="0" locked="0" layoutInCell="1" allowOverlap="1" wp14:anchorId="25E2AC47" wp14:editId="03F7F54A">
                <wp:simplePos x="0" y="0"/>
                <wp:positionH relativeFrom="column">
                  <wp:posOffset>2991485</wp:posOffset>
                </wp:positionH>
                <wp:positionV relativeFrom="paragraph">
                  <wp:posOffset>573404</wp:posOffset>
                </wp:positionV>
                <wp:extent cx="349885" cy="0"/>
                <wp:effectExtent l="0" t="76200" r="56515" b="101600"/>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35.55pt;margin-top:45.15pt;width:27.55pt;height:0;z-index:2516715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">
                <v:stroke endarrow="block"/>
              </v:shape>
            </w:pict>
          </mc:Fallback>
        </mc:AlternateContent>
      </w:r>
      <w:r>
        <w:rPr>
          <w:b/>
          <w:noProof/>
        </w:rPr>
        <w:drawing>
          <wp:inline distT="0" distB="0" distL="0" distR="0" wp14:anchorId="5A89D506" wp14:editId="74BE2968">
            <wp:extent cx="2997200" cy="2184400"/>
            <wp:effectExtent l="0" t="0" r="0" b="0"/>
            <wp:docPr id="55" name="Picture 136" descr="Description: wave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scription: waveleng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7200" cy="2184400"/>
                    </a:xfrm>
                    <a:prstGeom prst="rect">
                      <a:avLst/>
                    </a:prstGeom>
                    <a:noFill/>
                    <a:ln>
                      <a:noFill/>
                    </a:ln>
                  </pic:spPr>
                </pic:pic>
              </a:graphicData>
            </a:graphic>
          </wp:inline>
        </w:drawing>
      </w:r>
      <w:r>
        <w:rPr>
          <w:b/>
        </w:rPr>
        <w:tab/>
      </w:r>
      <w:r>
        <w:rPr>
          <w:b/>
        </w:rPr>
        <w:tab/>
      </w:r>
    </w:p>
    <w:p w14:paraId="04FFD9E8" w14:textId="77777777" w:rsidR="00087B94" w:rsidRDefault="00087B94" w:rsidP="000A4D61">
      <w:pPr>
        <w:rPr>
          <w:b/>
        </w:rPr>
      </w:pPr>
    </w:p>
    <w:p w14:paraId="07086E4F" w14:textId="698D21AA" w:rsidR="008152DE" w:rsidRDefault="008152DE" w:rsidP="000A4D61">
      <w:pPr>
        <w:rPr>
          <w:b/>
        </w:rPr>
      </w:pPr>
    </w:p>
    <w:p w14:paraId="66515311" w14:textId="77777777" w:rsidR="008152DE" w:rsidRPr="000A4D61" w:rsidRDefault="008152DE" w:rsidP="000A4D61">
      <w:pPr>
        <w:rPr>
          <w:b/>
        </w:rPr>
      </w:pPr>
    </w:p>
    <w:p w14:paraId="66574EDA" w14:textId="77777777" w:rsidR="00087B94" w:rsidRDefault="00087B94" w:rsidP="00087B94">
      <w:pPr>
        <w:tabs>
          <w:tab w:val="left" w:pos="426"/>
        </w:tabs>
        <w:rPr>
          <w:b/>
          <w:u w:val="single"/>
        </w:rPr>
      </w:pPr>
    </w:p>
    <w:p w14:paraId="7EA24A38" w14:textId="5195E52A" w:rsidR="008152DE" w:rsidRDefault="00087B94" w:rsidP="008152DE">
      <w:pPr>
        <w:tabs>
          <w:tab w:val="left" w:pos="426"/>
        </w:tabs>
        <w:rPr>
          <w:b/>
          <w:u w:val="single"/>
        </w:rPr>
      </w:pPr>
      <w:r>
        <w:rPr>
          <w:noProof/>
        </w:rPr>
        <w:drawing>
          <wp:inline distT="0" distB="0" distL="0" distR="0" wp14:anchorId="3E478001" wp14:editId="08A23347">
            <wp:extent cx="5486400" cy="1930400"/>
            <wp:effectExtent l="0" t="0" r="0" b="0"/>
            <wp:docPr id="57" name="Picture 57"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930400"/>
                    </a:xfrm>
                    <a:prstGeom prst="rect">
                      <a:avLst/>
                    </a:prstGeom>
                    <a:noFill/>
                    <a:ln>
                      <a:noFill/>
                    </a:ln>
                  </pic:spPr>
                </pic:pic>
              </a:graphicData>
            </a:graphic>
          </wp:inline>
        </w:drawing>
      </w:r>
    </w:p>
    <w:p w14:paraId="7E854E57" w14:textId="77777777" w:rsidR="008152DE" w:rsidRDefault="008152DE" w:rsidP="008152DE">
      <w:pPr>
        <w:tabs>
          <w:tab w:val="left" w:pos="426"/>
        </w:tabs>
        <w:rPr>
          <w:b/>
          <w:u w:val="single"/>
        </w:rPr>
      </w:pPr>
    </w:p>
    <w:p w14:paraId="33065469" w14:textId="77777777" w:rsidR="008152DE" w:rsidRDefault="008152DE" w:rsidP="000A4D61">
      <w:pPr>
        <w:rPr>
          <w:b/>
          <w:u w:val="single"/>
        </w:rPr>
      </w:pPr>
    </w:p>
    <w:p w14:paraId="42181111" w14:textId="77777777" w:rsidR="000A4D61" w:rsidRPr="009E322F" w:rsidRDefault="000A4D61" w:rsidP="000A4D61">
      <w:pPr>
        <w:rPr>
          <w:b/>
        </w:rPr>
      </w:pPr>
      <w:r w:rsidRPr="009E322F">
        <w:rPr>
          <w:b/>
          <w:u w:val="single"/>
        </w:rPr>
        <w:t xml:space="preserve">Optical Rotation </w:t>
      </w:r>
    </w:p>
    <w:p w14:paraId="3053956A" w14:textId="77777777" w:rsidR="000A4D61" w:rsidRDefault="000A4D61" w:rsidP="000A4D61">
      <w:pPr>
        <w:tabs>
          <w:tab w:val="left" w:pos="426"/>
        </w:tabs>
      </w:pPr>
      <w:r>
        <w:t>Factors affecting optical rotation:</w:t>
      </w:r>
    </w:p>
    <w:p w14:paraId="1197CDFD" w14:textId="77777777" w:rsidR="000A4D61" w:rsidRDefault="000A4D61" w:rsidP="000A4D61">
      <w:pPr>
        <w:pStyle w:val="ListParagraph"/>
        <w:numPr>
          <w:ilvl w:val="0"/>
          <w:numId w:val="2"/>
        </w:numPr>
        <w:tabs>
          <w:tab w:val="left" w:pos="426"/>
        </w:tabs>
      </w:pPr>
      <w:r>
        <w:t>Concentration of compound (c)</w:t>
      </w:r>
    </w:p>
    <w:p w14:paraId="07C62B85" w14:textId="41435BE2" w:rsidR="000A4D61" w:rsidRDefault="008152DE" w:rsidP="000A4D61">
      <w:pPr>
        <w:pStyle w:val="ListParagraph"/>
        <w:numPr>
          <w:ilvl w:val="0"/>
          <w:numId w:val="2"/>
        </w:numPr>
        <w:tabs>
          <w:tab w:val="left" w:pos="426"/>
        </w:tabs>
      </w:pPr>
      <w:r>
        <w:t>Path length that light travels through the solution</w:t>
      </w:r>
      <w:r w:rsidR="000A4D61">
        <w:t xml:space="preserve"> (l)</w:t>
      </w:r>
    </w:p>
    <w:p w14:paraId="4B50DCC5" w14:textId="77777777" w:rsidR="000A4D61" w:rsidRDefault="000A4D61" w:rsidP="000A4D61">
      <w:pPr>
        <w:tabs>
          <w:tab w:val="left" w:pos="426"/>
        </w:tabs>
      </w:pPr>
    </w:p>
    <w:p w14:paraId="78325CB6" w14:textId="77777777" w:rsidR="000A4D61" w:rsidRPr="009E322F" w:rsidRDefault="000A4D61" w:rsidP="000A4D61">
      <w:r w:rsidRPr="009E322F">
        <w:t xml:space="preserve"> [</w:t>
      </w:r>
      <w:r w:rsidRPr="009E322F">
        <w:sym w:font="Symbol" w:char="F061"/>
      </w:r>
      <w:r w:rsidRPr="009E322F">
        <w:t>]</w:t>
      </w:r>
      <w:r w:rsidRPr="009E322F">
        <w:rPr>
          <w:vertAlign w:val="subscript"/>
        </w:rPr>
        <w:t xml:space="preserve">D  </w:t>
      </w:r>
      <w:r w:rsidRPr="009E322F">
        <w:t xml:space="preserve">= Absolute rotation at the D line of sodium (589 nm or 5890 </w:t>
      </w:r>
      <w:r w:rsidRPr="009E322F">
        <w:rPr>
          <w:color w:val="000000"/>
        </w:rPr>
        <w:t>Å</w:t>
      </w:r>
      <w:r w:rsidRPr="009E322F">
        <w:t>)</w:t>
      </w:r>
    </w:p>
    <w:p w14:paraId="3F1BA894" w14:textId="77777777" w:rsidR="000A4D61" w:rsidRPr="009E322F" w:rsidRDefault="000A4D61" w:rsidP="000A4D61">
      <w:pPr>
        <w:rPr>
          <w:u w:val="single"/>
        </w:rPr>
      </w:pPr>
      <w:r>
        <w:rPr>
          <w:noProof/>
        </w:rPr>
        <mc:AlternateContent>
          <mc:Choice Requires="wps">
            <w:drawing>
              <wp:anchor distT="0" distB="0" distL="114300" distR="114300" simplePos="0" relativeHeight="251676672" behindDoc="0" locked="0" layoutInCell="1" allowOverlap="1" wp14:anchorId="0C379F27" wp14:editId="17912AEA">
                <wp:simplePos x="0" y="0"/>
                <wp:positionH relativeFrom="column">
                  <wp:posOffset>457200</wp:posOffset>
                </wp:positionH>
                <wp:positionV relativeFrom="paragraph">
                  <wp:posOffset>46990</wp:posOffset>
                </wp:positionV>
                <wp:extent cx="5143500" cy="1404620"/>
                <wp:effectExtent l="0" t="0" r="12700" b="0"/>
                <wp:wrapNone/>
                <wp:docPr id="5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0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FBB3C" w14:textId="77777777" w:rsidR="000A4D61" w:rsidRPr="00D72599" w:rsidRDefault="00CD4067" w:rsidP="000A4D61">
                            <w:pPr>
                              <w:jc w:val="center"/>
                              <w:rPr>
                                <w:sz w:val="20"/>
                              </w:rPr>
                            </w:pPr>
                            <w:r>
                              <w:rPr>
                                <w:position w:val="-22"/>
                                <w:sz w:val="20"/>
                              </w:rPr>
                              <w:pict w14:anchorId="5929FFDC">
                                <v:shape id="_x0000_i1027" type="#_x0000_t75" style="width:56pt;height:29pt">
                                  <v:imagedata r:id="rId13" o:title=""/>
                                </v:shape>
                              </w:pict>
                            </w:r>
                          </w:p>
                          <w:p w14:paraId="6C9ED206" w14:textId="77777777" w:rsidR="000A4D61" w:rsidRPr="00D72599" w:rsidRDefault="000A4D61" w:rsidP="000A4D61">
                            <w:pPr>
                              <w:rPr>
                                <w:sz w:val="8"/>
                                <w:szCs w:val="8"/>
                              </w:rPr>
                            </w:pPr>
                          </w:p>
                          <w:p w14:paraId="23EC193B" w14:textId="77777777" w:rsidR="000A4D61" w:rsidRPr="0086503E" w:rsidRDefault="000A4D61" w:rsidP="000A4D61">
                            <w:r w:rsidRPr="0086503E">
                              <w:sym w:font="Symbol" w:char="F061"/>
                            </w:r>
                            <w:r w:rsidRPr="0086503E">
                              <w:t xml:space="preserve"> = measured rotation</w:t>
                            </w:r>
                            <w:r>
                              <w:t xml:space="preserve"> (</w:t>
                            </w:r>
                            <w:r w:rsidRPr="00644B4E">
                              <w:rPr>
                                <w:vertAlign w:val="superscript"/>
                              </w:rPr>
                              <w:t>o</w:t>
                            </w:r>
                            <w:r>
                              <w:t>)       c = concentration (g/cm</w:t>
                            </w:r>
                            <w:r w:rsidRPr="00E6044A">
                              <w:rPr>
                                <w:vertAlign w:val="superscript"/>
                              </w:rPr>
                              <w:t>3</w:t>
                            </w:r>
                            <w:r w:rsidRPr="0086503E">
                              <w:t>)         l = path length (</w:t>
                            </w:r>
                            <w:r>
                              <w:t>cm</w:t>
                            </w:r>
                            <w:r w:rsidRPr="0086503E">
                              <w:t>)</w:t>
                            </w:r>
                          </w:p>
                          <w:p w14:paraId="3390B963" w14:textId="77777777" w:rsidR="000A4D61" w:rsidRPr="0086503E" w:rsidRDefault="000A4D61" w:rsidP="000A4D61">
                            <w:r w:rsidRPr="0086503E">
                              <w:t>D = D-line of sodium light     [</w:t>
                            </w:r>
                            <w:r w:rsidRPr="0086503E">
                              <w:sym w:font="Symbol" w:char="F061"/>
                            </w:r>
                            <w:r w:rsidRPr="0086503E">
                              <w:t>] = absolute rotation</w:t>
                            </w:r>
                          </w:p>
                          <w:p w14:paraId="5224D358" w14:textId="77777777" w:rsidR="000A4D61" w:rsidRPr="00D72599" w:rsidRDefault="000A4D61" w:rsidP="000A4D61">
                            <w:pPr>
                              <w:rPr>
                                <w:sz w:val="12"/>
                                <w:szCs w:val="12"/>
                              </w:rPr>
                            </w:pPr>
                          </w:p>
                          <w:p w14:paraId="69CCC2A3" w14:textId="77777777" w:rsidR="000A4D61" w:rsidRDefault="000A4D61" w:rsidP="000A4D61">
                            <w:r>
                              <w:t>Degrees (</w:t>
                            </w:r>
                            <w:r w:rsidRPr="00644B4E">
                              <w:rPr>
                                <w:vertAlign w:val="superscript"/>
                              </w:rPr>
                              <w:t>o</w:t>
                            </w:r>
                            <w:r>
                              <w:t>) =  + :  Clockwise</w:t>
                            </w:r>
                          </w:p>
                          <w:p w14:paraId="6F53E817" w14:textId="77777777" w:rsidR="000A4D61" w:rsidRDefault="000A4D61" w:rsidP="000A4D61">
                            <w:pPr>
                              <w:ind w:left="1260"/>
                            </w:pPr>
                            <w:r>
                              <w:t xml:space="preserve">   -  : Anticlockwise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36pt;margin-top:3.7pt;width:405pt;height:1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" stroked="f">
                <v:textbox>
                  <w:txbxContent>
                    <w:p w14:paraId="4D5FBB3C" w14:textId="77777777" w:rsidR="000A4D61" w:rsidRPr="00D72599" w:rsidRDefault="008357C9" w:rsidP="000A4D61">
                      <w:pPr>
                        <w:jc w:val="center"/>
                        <w:rPr>
                          <w:sz w:val="20"/>
                        </w:rPr>
                      </w:pPr>
                      <w:r>
                        <w:rPr>
                          <w:position w:val="-22"/>
                          <w:sz w:val="20"/>
                        </w:rPr>
                        <w:pict w14:anchorId="5929FFDC">
                          <v:shape id="_x0000_i1027" type="#_x0000_t75" style="width:56pt;height:29pt">
                            <v:imagedata r:id="rId22" o:title=""/>
                          </v:shape>
                        </w:pict>
                      </w:r>
                    </w:p>
                    <w:p w14:paraId="6C9ED206" w14:textId="77777777" w:rsidR="000A4D61" w:rsidRPr="00D72599" w:rsidRDefault="000A4D61" w:rsidP="000A4D61">
                      <w:pPr>
                        <w:rPr>
                          <w:sz w:val="8"/>
                          <w:szCs w:val="8"/>
                        </w:rPr>
                      </w:pPr>
                    </w:p>
                    <w:p w14:paraId="23EC193B" w14:textId="77777777" w:rsidR="000A4D61" w:rsidRPr="0086503E" w:rsidRDefault="000A4D61" w:rsidP="000A4D61">
                      <w:r w:rsidRPr="0086503E">
                        <w:sym w:font="Symbol" w:char="F061"/>
                      </w:r>
                      <w:r w:rsidRPr="0086503E">
                        <w:t xml:space="preserve"> = measured rotation</w:t>
                      </w:r>
                      <w:r>
                        <w:t xml:space="preserve"> (</w:t>
                      </w:r>
                      <w:r w:rsidRPr="00644B4E">
                        <w:rPr>
                          <w:vertAlign w:val="superscript"/>
                        </w:rPr>
                        <w:t>o</w:t>
                      </w:r>
                      <w:r>
                        <w:t>)       c = concentration (g/cm</w:t>
                      </w:r>
                      <w:r w:rsidRPr="00E6044A">
                        <w:rPr>
                          <w:vertAlign w:val="superscript"/>
                        </w:rPr>
                        <w:t>3</w:t>
                      </w:r>
                      <w:r w:rsidRPr="0086503E">
                        <w:t>)         l = path length (</w:t>
                      </w:r>
                      <w:r>
                        <w:t>cm</w:t>
                      </w:r>
                      <w:r w:rsidRPr="0086503E">
                        <w:t>)</w:t>
                      </w:r>
                    </w:p>
                    <w:p w14:paraId="3390B963" w14:textId="77777777" w:rsidR="000A4D61" w:rsidRPr="0086503E" w:rsidRDefault="000A4D61" w:rsidP="000A4D61">
                      <w:r w:rsidRPr="0086503E">
                        <w:t>D = D-line of sodium light     [</w:t>
                      </w:r>
                      <w:r w:rsidRPr="0086503E">
                        <w:sym w:font="Symbol" w:char="F061"/>
                      </w:r>
                      <w:r w:rsidRPr="0086503E">
                        <w:t>] = absolute rotation</w:t>
                      </w:r>
                    </w:p>
                    <w:p w14:paraId="5224D358" w14:textId="77777777" w:rsidR="000A4D61" w:rsidRPr="00D72599" w:rsidRDefault="000A4D61" w:rsidP="000A4D61">
                      <w:pPr>
                        <w:rPr>
                          <w:sz w:val="12"/>
                          <w:szCs w:val="12"/>
                        </w:rPr>
                      </w:pPr>
                    </w:p>
                    <w:p w14:paraId="69CCC2A3" w14:textId="77777777" w:rsidR="000A4D61" w:rsidRDefault="000A4D61" w:rsidP="000A4D61">
                      <w:r>
                        <w:t>Degrees (</w:t>
                      </w:r>
                      <w:r w:rsidRPr="00644B4E">
                        <w:rPr>
                          <w:vertAlign w:val="superscript"/>
                        </w:rPr>
                        <w:t>o</w:t>
                      </w:r>
                      <w:r>
                        <w:t>) =  + :  Clockwise</w:t>
                      </w:r>
                    </w:p>
                    <w:p w14:paraId="6F53E817" w14:textId="77777777" w:rsidR="000A4D61" w:rsidRDefault="000A4D61" w:rsidP="000A4D61">
                      <w:pPr>
                        <w:ind w:left="1260"/>
                      </w:pPr>
                      <w:r>
                        <w:t xml:space="preserve">   -  : Anticlockwise</w:t>
                      </w:r>
                    </w:p>
                  </w:txbxContent>
                </v:textbox>
              </v:shape>
            </w:pict>
          </mc:Fallback>
        </mc:AlternateContent>
      </w:r>
    </w:p>
    <w:p w14:paraId="231F165A" w14:textId="77777777" w:rsidR="000A4D61" w:rsidRPr="009E322F" w:rsidRDefault="000A4D61" w:rsidP="000A4D61">
      <w:pPr>
        <w:rPr>
          <w:u w:val="single"/>
        </w:rPr>
      </w:pPr>
    </w:p>
    <w:p w14:paraId="7AA93356" w14:textId="77777777" w:rsidR="000A4D61" w:rsidRDefault="000A4D61" w:rsidP="000A4D61">
      <w:pPr>
        <w:rPr>
          <w:u w:val="single"/>
        </w:rPr>
      </w:pPr>
    </w:p>
    <w:p w14:paraId="482376BC" w14:textId="77777777" w:rsidR="000A4D61" w:rsidRDefault="000A4D61" w:rsidP="000A4D61">
      <w:pPr>
        <w:rPr>
          <w:u w:val="single"/>
        </w:rPr>
      </w:pPr>
    </w:p>
    <w:p w14:paraId="138ED3F4" w14:textId="77777777" w:rsidR="000A4D61" w:rsidRDefault="000A4D61" w:rsidP="000A4D61">
      <w:pPr>
        <w:rPr>
          <w:u w:val="single"/>
        </w:rPr>
      </w:pPr>
    </w:p>
    <w:p w14:paraId="69660052" w14:textId="77777777" w:rsidR="000A4D61" w:rsidRDefault="000A4D61" w:rsidP="000A4D61">
      <w:pPr>
        <w:rPr>
          <w:u w:val="single"/>
        </w:rPr>
      </w:pPr>
    </w:p>
    <w:p w14:paraId="09272AFA" w14:textId="77777777" w:rsidR="000A4D61" w:rsidRDefault="000A4D61" w:rsidP="00087B94">
      <w:pPr>
        <w:tabs>
          <w:tab w:val="left" w:pos="426"/>
        </w:tabs>
        <w:rPr>
          <w:b/>
          <w:u w:val="single"/>
        </w:rPr>
      </w:pPr>
    </w:p>
    <w:p w14:paraId="3EA85C7D" w14:textId="77777777" w:rsidR="000A4D61" w:rsidRDefault="000A4D61" w:rsidP="00087B94">
      <w:pPr>
        <w:tabs>
          <w:tab w:val="left" w:pos="426"/>
        </w:tabs>
      </w:pPr>
    </w:p>
    <w:p w14:paraId="03A4FB15" w14:textId="0224E1C7" w:rsidR="00B31FA0" w:rsidRDefault="00B31FA0">
      <w:pPr>
        <w:rPr>
          <w:u w:val="single"/>
        </w:rPr>
      </w:pPr>
      <w:r>
        <w:rPr>
          <w:u w:val="single"/>
        </w:rPr>
        <w:br w:type="page"/>
      </w:r>
    </w:p>
    <w:p w14:paraId="5BF6391A" w14:textId="77777777" w:rsidR="000A4D61" w:rsidRDefault="000A4D61" w:rsidP="000A4D61">
      <w:pPr>
        <w:rPr>
          <w:u w:val="single"/>
        </w:rPr>
      </w:pPr>
    </w:p>
    <w:p w14:paraId="6B40FCDD" w14:textId="77777777" w:rsidR="000A4D61" w:rsidRPr="009E322F" w:rsidRDefault="000A4D61" w:rsidP="000A4D61">
      <w:pPr>
        <w:rPr>
          <w:u w:val="single"/>
        </w:rPr>
      </w:pPr>
      <w:r>
        <w:rPr>
          <w:u w:val="single"/>
        </w:rPr>
        <w:t>Example: Carvone</w:t>
      </w:r>
    </w:p>
    <w:p w14:paraId="373198E1" w14:textId="77777777" w:rsidR="000A4D61" w:rsidRPr="009E322F" w:rsidRDefault="000A4D61" w:rsidP="000A4D61">
      <w:pPr>
        <w:rPr>
          <w:u w:val="single"/>
        </w:rPr>
      </w:pPr>
      <w:r w:rsidRPr="009E322F">
        <w:t>[</w:t>
      </w:r>
      <w:r w:rsidRPr="009E322F">
        <w:sym w:font="Symbol" w:char="F061"/>
      </w:r>
      <w:r w:rsidRPr="009E322F">
        <w:t>]</w:t>
      </w:r>
      <w:r w:rsidRPr="009E322F">
        <w:rPr>
          <w:vertAlign w:val="subscript"/>
        </w:rPr>
        <w:t xml:space="preserve">D  </w:t>
      </w:r>
      <w:r>
        <w:t>= -</w:t>
      </w:r>
      <w:r w:rsidRPr="009E322F">
        <w:t xml:space="preserve"> 100</w:t>
      </w:r>
      <w:r w:rsidRPr="009E322F">
        <w:rPr>
          <w:vertAlign w:val="superscript"/>
        </w:rPr>
        <w:t xml:space="preserve"> o</w:t>
      </w:r>
      <w:r w:rsidRPr="009E322F">
        <w:t xml:space="preserve"> </w:t>
      </w:r>
      <w:r w:rsidRPr="009E322F">
        <w:tab/>
      </w:r>
      <w:r w:rsidRPr="009E322F">
        <w:tab/>
      </w:r>
      <w:r w:rsidRPr="009E322F">
        <w:tab/>
      </w:r>
      <w:r w:rsidRPr="009E322F">
        <w:tab/>
        <w:t>[</w:t>
      </w:r>
      <w:r w:rsidRPr="009E322F">
        <w:sym w:font="Symbol" w:char="F061"/>
      </w:r>
      <w:r w:rsidRPr="009E322F">
        <w:t>]</w:t>
      </w:r>
      <w:r w:rsidRPr="009E322F">
        <w:rPr>
          <w:vertAlign w:val="subscript"/>
        </w:rPr>
        <w:t xml:space="preserve">D  </w:t>
      </w:r>
      <w:r>
        <w:t>=  +</w:t>
      </w:r>
      <w:r w:rsidRPr="009E322F">
        <w:t xml:space="preserve"> 100</w:t>
      </w:r>
      <w:r w:rsidRPr="009E322F">
        <w:rPr>
          <w:vertAlign w:val="superscript"/>
        </w:rPr>
        <w:t xml:space="preserve"> o</w:t>
      </w:r>
      <w:r w:rsidRPr="009E322F">
        <w:t xml:space="preserve"> </w:t>
      </w:r>
    </w:p>
    <w:p w14:paraId="04C2CD7A" w14:textId="77777777" w:rsidR="000A4D61" w:rsidRDefault="000A4D61" w:rsidP="000A4D61">
      <w:r>
        <w:rPr>
          <w:noProof/>
        </w:rPr>
        <w:drawing>
          <wp:inline distT="0" distB="0" distL="0" distR="0" wp14:anchorId="7B5C188F" wp14:editId="53977A7E">
            <wp:extent cx="2857500" cy="2068286"/>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8081" cy="2068706"/>
                    </a:xfrm>
                    <a:prstGeom prst="rect">
                      <a:avLst/>
                    </a:prstGeom>
                    <a:noFill/>
                    <a:ln>
                      <a:noFill/>
                    </a:ln>
                  </pic:spPr>
                </pic:pic>
              </a:graphicData>
            </a:graphic>
          </wp:inline>
        </w:drawing>
      </w:r>
      <w:r w:rsidRPr="009E322F">
        <w:t xml:space="preserve">         </w:t>
      </w:r>
    </w:p>
    <w:p w14:paraId="11509865" w14:textId="3728237B" w:rsidR="000A4D61" w:rsidRDefault="000A4D61" w:rsidP="008152DE">
      <w:r>
        <w:t>S-carvone (caraway)</w:t>
      </w:r>
      <w:r>
        <w:tab/>
      </w:r>
      <w:r>
        <w:tab/>
      </w:r>
      <w:r>
        <w:tab/>
        <w:t>R-carvone (spearmint)</w:t>
      </w:r>
    </w:p>
    <w:p w14:paraId="5BF31609" w14:textId="77777777" w:rsidR="000A4D61" w:rsidRDefault="000A4D61" w:rsidP="000A4D61">
      <w:pPr>
        <w:tabs>
          <w:tab w:val="left" w:pos="426"/>
        </w:tabs>
      </w:pPr>
    </w:p>
    <w:p w14:paraId="17A12BB7" w14:textId="77777777" w:rsidR="000A4D61" w:rsidRPr="009E322F" w:rsidRDefault="000A4D61" w:rsidP="000A4D61">
      <w:pPr>
        <w:rPr>
          <w:b/>
          <w:u w:val="single"/>
        </w:rPr>
      </w:pPr>
      <w:r w:rsidRPr="009E322F">
        <w:rPr>
          <w:b/>
          <w:u w:val="single"/>
        </w:rPr>
        <w:t>Calculating Optical Purity</w:t>
      </w:r>
    </w:p>
    <w:p w14:paraId="1D16DA28" w14:textId="17C405B0" w:rsidR="000A4D61" w:rsidRPr="009E322F" w:rsidRDefault="000A4D61" w:rsidP="000A4D61">
      <w:pPr>
        <w:rPr>
          <w:lang w:bidi="x-none"/>
        </w:rPr>
      </w:pPr>
      <w:r w:rsidRPr="009E322F">
        <w:t>For this example for S-carvone, assume the pure S enantiomer has +100</w:t>
      </w:r>
      <w:r w:rsidRPr="009E322F">
        <w:rPr>
          <w:vertAlign w:val="superscript"/>
          <w:lang w:bidi="x-none"/>
        </w:rPr>
        <w:t>o</w:t>
      </w:r>
      <w:r w:rsidRPr="009E322F">
        <w:rPr>
          <w:lang w:bidi="x-none"/>
        </w:rPr>
        <w:t xml:space="preserve"> rotation</w:t>
      </w:r>
    </w:p>
    <w:p w14:paraId="10BBFFBC" w14:textId="77777777" w:rsidR="000A4D61" w:rsidRPr="009E322F" w:rsidRDefault="000A4D61" w:rsidP="000A4D61">
      <w:pPr>
        <w:rPr>
          <w:sz w:val="12"/>
          <w:szCs w:val="12"/>
          <w:lang w:bidi="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0A4D61" w:rsidRPr="009E322F" w14:paraId="75E8363C" w14:textId="77777777" w:rsidTr="001A293A">
        <w:trPr>
          <w:jc w:val="center"/>
        </w:trPr>
        <w:tc>
          <w:tcPr>
            <w:tcW w:w="2214" w:type="dxa"/>
            <w:shd w:val="clear" w:color="auto" w:fill="auto"/>
          </w:tcPr>
          <w:p w14:paraId="174E828D" w14:textId="77777777" w:rsidR="000A4D61" w:rsidRPr="009E322F" w:rsidRDefault="000A4D61" w:rsidP="001A293A">
            <w:pPr>
              <w:jc w:val="center"/>
              <w:rPr>
                <w:b/>
                <w:u w:val="single"/>
              </w:rPr>
            </w:pPr>
            <w:r w:rsidRPr="009E322F">
              <w:rPr>
                <w:b/>
                <w:u w:val="single"/>
              </w:rPr>
              <w:t>R</w:t>
            </w:r>
          </w:p>
        </w:tc>
        <w:tc>
          <w:tcPr>
            <w:tcW w:w="2214" w:type="dxa"/>
            <w:shd w:val="clear" w:color="auto" w:fill="auto"/>
          </w:tcPr>
          <w:p w14:paraId="39F317FD" w14:textId="77777777" w:rsidR="000A4D61" w:rsidRPr="009E322F" w:rsidRDefault="000A4D61" w:rsidP="001A293A">
            <w:pPr>
              <w:jc w:val="center"/>
              <w:rPr>
                <w:b/>
                <w:u w:val="single"/>
              </w:rPr>
            </w:pPr>
            <w:r w:rsidRPr="009E322F">
              <w:rPr>
                <w:b/>
                <w:u w:val="single"/>
              </w:rPr>
              <w:t>S</w:t>
            </w:r>
          </w:p>
        </w:tc>
        <w:tc>
          <w:tcPr>
            <w:tcW w:w="2214" w:type="dxa"/>
            <w:shd w:val="clear" w:color="auto" w:fill="auto"/>
          </w:tcPr>
          <w:p w14:paraId="3DEC2AAA" w14:textId="77777777" w:rsidR="000A4D61" w:rsidRPr="009E322F" w:rsidRDefault="000A4D61" w:rsidP="001A293A">
            <w:pPr>
              <w:jc w:val="center"/>
              <w:rPr>
                <w:b/>
                <w:u w:val="single"/>
              </w:rPr>
            </w:pPr>
            <w:r w:rsidRPr="009E322F">
              <w:rPr>
                <w:b/>
                <w:u w:val="single"/>
                <w:lang w:bidi="x-none"/>
              </w:rPr>
              <w:t>Rotation (</w:t>
            </w:r>
            <w:r w:rsidRPr="009E322F">
              <w:rPr>
                <w:b/>
                <w:u w:val="single"/>
                <w:vertAlign w:val="superscript"/>
                <w:lang w:bidi="x-none"/>
              </w:rPr>
              <w:t>o</w:t>
            </w:r>
            <w:r w:rsidRPr="009E322F">
              <w:rPr>
                <w:b/>
                <w:u w:val="single"/>
                <w:lang w:bidi="x-none"/>
              </w:rPr>
              <w:t>)</w:t>
            </w:r>
          </w:p>
        </w:tc>
        <w:tc>
          <w:tcPr>
            <w:tcW w:w="2214" w:type="dxa"/>
            <w:shd w:val="clear" w:color="auto" w:fill="auto"/>
          </w:tcPr>
          <w:p w14:paraId="282D88DC" w14:textId="77777777" w:rsidR="000A4D61" w:rsidRPr="009E322F" w:rsidRDefault="000A4D61" w:rsidP="001A293A">
            <w:pPr>
              <w:jc w:val="center"/>
              <w:rPr>
                <w:b/>
                <w:u w:val="single"/>
              </w:rPr>
            </w:pPr>
            <w:r w:rsidRPr="009E322F">
              <w:rPr>
                <w:b/>
                <w:u w:val="single"/>
              </w:rPr>
              <w:t>Optical Purity (%)</w:t>
            </w:r>
          </w:p>
        </w:tc>
      </w:tr>
    </w:tbl>
    <w:p w14:paraId="6875A596" w14:textId="77777777" w:rsidR="000A4D61" w:rsidRPr="009E322F" w:rsidRDefault="000A4D61" w:rsidP="000A4D61">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0A4D61" w:rsidRPr="009E322F" w14:paraId="328FAC66" w14:textId="77777777" w:rsidTr="001A293A">
        <w:trPr>
          <w:jc w:val="center"/>
        </w:trPr>
        <w:tc>
          <w:tcPr>
            <w:tcW w:w="2214" w:type="dxa"/>
            <w:shd w:val="clear" w:color="auto" w:fill="auto"/>
          </w:tcPr>
          <w:p w14:paraId="045E6D32" w14:textId="77777777" w:rsidR="000A4D61" w:rsidRPr="009E322F" w:rsidRDefault="000A4D61" w:rsidP="001A293A">
            <w:pPr>
              <w:jc w:val="center"/>
            </w:pPr>
            <w:r w:rsidRPr="009E322F">
              <w:t>100 %</w:t>
            </w:r>
          </w:p>
        </w:tc>
        <w:tc>
          <w:tcPr>
            <w:tcW w:w="2214" w:type="dxa"/>
            <w:shd w:val="clear" w:color="auto" w:fill="auto"/>
          </w:tcPr>
          <w:p w14:paraId="358FDAC0" w14:textId="77777777" w:rsidR="000A4D61" w:rsidRPr="009E322F" w:rsidRDefault="000A4D61" w:rsidP="001A293A">
            <w:pPr>
              <w:jc w:val="center"/>
            </w:pPr>
            <w:r w:rsidRPr="009E322F">
              <w:t>0 %</w:t>
            </w:r>
          </w:p>
        </w:tc>
        <w:tc>
          <w:tcPr>
            <w:tcW w:w="2214" w:type="dxa"/>
            <w:shd w:val="clear" w:color="auto" w:fill="auto"/>
          </w:tcPr>
          <w:p w14:paraId="6AC7CB71" w14:textId="77777777" w:rsidR="000A4D61" w:rsidRPr="009E322F" w:rsidRDefault="000A4D61" w:rsidP="001A293A">
            <w:pPr>
              <w:jc w:val="center"/>
            </w:pPr>
            <w:r w:rsidRPr="009E322F">
              <w:t xml:space="preserve">-100 </w:t>
            </w:r>
            <w:r w:rsidRPr="009E322F">
              <w:rPr>
                <w:vertAlign w:val="superscript"/>
                <w:lang w:bidi="x-none"/>
              </w:rPr>
              <w:t>o</w:t>
            </w:r>
          </w:p>
        </w:tc>
        <w:tc>
          <w:tcPr>
            <w:tcW w:w="2214" w:type="dxa"/>
            <w:shd w:val="clear" w:color="auto" w:fill="auto"/>
          </w:tcPr>
          <w:p w14:paraId="0DD4AA23" w14:textId="77777777" w:rsidR="000A4D61" w:rsidRPr="009E322F" w:rsidRDefault="000A4D61" w:rsidP="001A293A">
            <w:pPr>
              <w:jc w:val="center"/>
            </w:pPr>
            <w:r w:rsidRPr="009E322F">
              <w:t>100 %</w:t>
            </w:r>
          </w:p>
        </w:tc>
      </w:tr>
      <w:tr w:rsidR="000A4D61" w:rsidRPr="009E322F" w14:paraId="357C9419" w14:textId="77777777" w:rsidTr="001A293A">
        <w:trPr>
          <w:jc w:val="center"/>
        </w:trPr>
        <w:tc>
          <w:tcPr>
            <w:tcW w:w="2214" w:type="dxa"/>
            <w:shd w:val="clear" w:color="auto" w:fill="auto"/>
          </w:tcPr>
          <w:p w14:paraId="4CD59AEC" w14:textId="77777777" w:rsidR="000A4D61" w:rsidRPr="009E322F" w:rsidRDefault="000A4D61" w:rsidP="001A293A">
            <w:pPr>
              <w:jc w:val="center"/>
            </w:pPr>
            <w:r w:rsidRPr="009E322F">
              <w:t>75 %</w:t>
            </w:r>
          </w:p>
        </w:tc>
        <w:tc>
          <w:tcPr>
            <w:tcW w:w="2214" w:type="dxa"/>
            <w:shd w:val="clear" w:color="auto" w:fill="auto"/>
          </w:tcPr>
          <w:p w14:paraId="39A52FB8" w14:textId="77777777" w:rsidR="000A4D61" w:rsidRPr="009E322F" w:rsidRDefault="000A4D61" w:rsidP="001A293A">
            <w:pPr>
              <w:jc w:val="center"/>
            </w:pPr>
            <w:r w:rsidRPr="009E322F">
              <w:t>25 %</w:t>
            </w:r>
          </w:p>
        </w:tc>
        <w:tc>
          <w:tcPr>
            <w:tcW w:w="2214" w:type="dxa"/>
            <w:shd w:val="clear" w:color="auto" w:fill="auto"/>
          </w:tcPr>
          <w:p w14:paraId="11247379" w14:textId="77777777" w:rsidR="000A4D61" w:rsidRPr="009E322F" w:rsidRDefault="000A4D61" w:rsidP="001A293A">
            <w:pPr>
              <w:jc w:val="center"/>
            </w:pPr>
            <w:r w:rsidRPr="009E322F">
              <w:t xml:space="preserve">-50 </w:t>
            </w:r>
            <w:r w:rsidRPr="009E322F">
              <w:rPr>
                <w:vertAlign w:val="superscript"/>
                <w:lang w:bidi="x-none"/>
              </w:rPr>
              <w:t>o</w:t>
            </w:r>
          </w:p>
        </w:tc>
        <w:tc>
          <w:tcPr>
            <w:tcW w:w="2214" w:type="dxa"/>
            <w:shd w:val="clear" w:color="auto" w:fill="auto"/>
          </w:tcPr>
          <w:p w14:paraId="3E6EA354" w14:textId="77777777" w:rsidR="000A4D61" w:rsidRPr="009E322F" w:rsidRDefault="000A4D61" w:rsidP="001A293A">
            <w:pPr>
              <w:jc w:val="center"/>
            </w:pPr>
            <w:r w:rsidRPr="009E322F">
              <w:t>50 %</w:t>
            </w:r>
          </w:p>
        </w:tc>
      </w:tr>
      <w:tr w:rsidR="000A4D61" w:rsidRPr="009E322F" w14:paraId="18DA8D4C" w14:textId="77777777" w:rsidTr="001A293A">
        <w:trPr>
          <w:jc w:val="center"/>
        </w:trPr>
        <w:tc>
          <w:tcPr>
            <w:tcW w:w="2214" w:type="dxa"/>
            <w:shd w:val="clear" w:color="auto" w:fill="auto"/>
          </w:tcPr>
          <w:p w14:paraId="074A60F9" w14:textId="77777777" w:rsidR="000A4D61" w:rsidRPr="009E322F" w:rsidRDefault="000A4D61" w:rsidP="001A293A">
            <w:pPr>
              <w:jc w:val="center"/>
            </w:pPr>
            <w:r w:rsidRPr="009E322F">
              <w:t>50 %</w:t>
            </w:r>
          </w:p>
        </w:tc>
        <w:tc>
          <w:tcPr>
            <w:tcW w:w="2214" w:type="dxa"/>
            <w:shd w:val="clear" w:color="auto" w:fill="auto"/>
          </w:tcPr>
          <w:p w14:paraId="4B76D46C" w14:textId="77777777" w:rsidR="000A4D61" w:rsidRPr="009E322F" w:rsidRDefault="000A4D61" w:rsidP="001A293A">
            <w:pPr>
              <w:jc w:val="center"/>
            </w:pPr>
            <w:r w:rsidRPr="009E322F">
              <w:t>50 %</w:t>
            </w:r>
          </w:p>
        </w:tc>
        <w:tc>
          <w:tcPr>
            <w:tcW w:w="2214" w:type="dxa"/>
            <w:shd w:val="clear" w:color="auto" w:fill="auto"/>
          </w:tcPr>
          <w:p w14:paraId="28C01445" w14:textId="77777777" w:rsidR="000A4D61" w:rsidRPr="009E322F" w:rsidRDefault="000A4D61" w:rsidP="001A293A">
            <w:pPr>
              <w:jc w:val="center"/>
            </w:pPr>
            <w:r w:rsidRPr="009E322F">
              <w:t xml:space="preserve">0 </w:t>
            </w:r>
            <w:r w:rsidRPr="009E322F">
              <w:rPr>
                <w:vertAlign w:val="superscript"/>
                <w:lang w:bidi="x-none"/>
              </w:rPr>
              <w:t>o</w:t>
            </w:r>
          </w:p>
        </w:tc>
        <w:tc>
          <w:tcPr>
            <w:tcW w:w="2214" w:type="dxa"/>
            <w:shd w:val="clear" w:color="auto" w:fill="auto"/>
          </w:tcPr>
          <w:p w14:paraId="6BD65728" w14:textId="77777777" w:rsidR="000A4D61" w:rsidRPr="009E322F" w:rsidRDefault="000A4D61" w:rsidP="001A293A">
            <w:pPr>
              <w:jc w:val="center"/>
            </w:pPr>
            <w:r w:rsidRPr="009E322F">
              <w:t>0 %</w:t>
            </w:r>
          </w:p>
        </w:tc>
      </w:tr>
      <w:tr w:rsidR="000A4D61" w:rsidRPr="009E322F" w14:paraId="36BBCD1A" w14:textId="77777777" w:rsidTr="001A293A">
        <w:trPr>
          <w:jc w:val="center"/>
        </w:trPr>
        <w:tc>
          <w:tcPr>
            <w:tcW w:w="2214" w:type="dxa"/>
            <w:shd w:val="clear" w:color="auto" w:fill="auto"/>
          </w:tcPr>
          <w:p w14:paraId="136B6884" w14:textId="77777777" w:rsidR="000A4D61" w:rsidRPr="009E322F" w:rsidRDefault="000A4D61" w:rsidP="001A293A">
            <w:pPr>
              <w:jc w:val="center"/>
            </w:pPr>
            <w:r w:rsidRPr="009E322F">
              <w:t>25 %</w:t>
            </w:r>
          </w:p>
        </w:tc>
        <w:tc>
          <w:tcPr>
            <w:tcW w:w="2214" w:type="dxa"/>
            <w:shd w:val="clear" w:color="auto" w:fill="auto"/>
          </w:tcPr>
          <w:p w14:paraId="1A954382" w14:textId="77777777" w:rsidR="000A4D61" w:rsidRPr="009E322F" w:rsidRDefault="000A4D61" w:rsidP="001A293A">
            <w:pPr>
              <w:jc w:val="center"/>
            </w:pPr>
            <w:r w:rsidRPr="009E322F">
              <w:t>75 %</w:t>
            </w:r>
          </w:p>
        </w:tc>
        <w:tc>
          <w:tcPr>
            <w:tcW w:w="2214" w:type="dxa"/>
            <w:shd w:val="clear" w:color="auto" w:fill="auto"/>
          </w:tcPr>
          <w:p w14:paraId="6B4B8480" w14:textId="77777777" w:rsidR="000A4D61" w:rsidRPr="009E322F" w:rsidRDefault="000A4D61" w:rsidP="001A293A">
            <w:pPr>
              <w:jc w:val="center"/>
            </w:pPr>
            <w:r w:rsidRPr="009E322F">
              <w:t xml:space="preserve">+50 </w:t>
            </w:r>
            <w:r w:rsidRPr="009E322F">
              <w:rPr>
                <w:vertAlign w:val="superscript"/>
                <w:lang w:bidi="x-none"/>
              </w:rPr>
              <w:t>o</w:t>
            </w:r>
          </w:p>
        </w:tc>
        <w:tc>
          <w:tcPr>
            <w:tcW w:w="2214" w:type="dxa"/>
            <w:shd w:val="clear" w:color="auto" w:fill="auto"/>
          </w:tcPr>
          <w:p w14:paraId="4B271E22" w14:textId="77777777" w:rsidR="000A4D61" w:rsidRPr="009E322F" w:rsidRDefault="000A4D61" w:rsidP="001A293A">
            <w:pPr>
              <w:jc w:val="center"/>
            </w:pPr>
            <w:r w:rsidRPr="009E322F">
              <w:t>50 %</w:t>
            </w:r>
          </w:p>
        </w:tc>
      </w:tr>
      <w:tr w:rsidR="000A4D61" w:rsidRPr="009E322F" w14:paraId="03366838" w14:textId="77777777" w:rsidTr="001A293A">
        <w:trPr>
          <w:jc w:val="center"/>
        </w:trPr>
        <w:tc>
          <w:tcPr>
            <w:tcW w:w="2214" w:type="dxa"/>
            <w:shd w:val="clear" w:color="auto" w:fill="auto"/>
          </w:tcPr>
          <w:p w14:paraId="5DB8349D" w14:textId="77777777" w:rsidR="000A4D61" w:rsidRPr="009E322F" w:rsidRDefault="000A4D61" w:rsidP="001A293A">
            <w:pPr>
              <w:jc w:val="center"/>
            </w:pPr>
            <w:r w:rsidRPr="009E322F">
              <w:t>0 %</w:t>
            </w:r>
          </w:p>
        </w:tc>
        <w:tc>
          <w:tcPr>
            <w:tcW w:w="2214" w:type="dxa"/>
            <w:shd w:val="clear" w:color="auto" w:fill="auto"/>
          </w:tcPr>
          <w:p w14:paraId="7EC74086" w14:textId="77777777" w:rsidR="000A4D61" w:rsidRPr="009E322F" w:rsidRDefault="000A4D61" w:rsidP="001A293A">
            <w:pPr>
              <w:jc w:val="center"/>
            </w:pPr>
            <w:r w:rsidRPr="009E322F">
              <w:t>100 %</w:t>
            </w:r>
          </w:p>
        </w:tc>
        <w:tc>
          <w:tcPr>
            <w:tcW w:w="2214" w:type="dxa"/>
            <w:shd w:val="clear" w:color="auto" w:fill="auto"/>
          </w:tcPr>
          <w:p w14:paraId="3D035E8C" w14:textId="77777777" w:rsidR="000A4D61" w:rsidRPr="009E322F" w:rsidRDefault="000A4D61" w:rsidP="001A293A">
            <w:pPr>
              <w:jc w:val="center"/>
            </w:pPr>
            <w:r w:rsidRPr="009E322F">
              <w:t xml:space="preserve">+ 100 </w:t>
            </w:r>
            <w:r w:rsidRPr="009E322F">
              <w:rPr>
                <w:vertAlign w:val="superscript"/>
              </w:rPr>
              <w:t>o</w:t>
            </w:r>
          </w:p>
        </w:tc>
        <w:tc>
          <w:tcPr>
            <w:tcW w:w="2214" w:type="dxa"/>
            <w:shd w:val="clear" w:color="auto" w:fill="auto"/>
          </w:tcPr>
          <w:p w14:paraId="454F0317" w14:textId="77777777" w:rsidR="000A4D61" w:rsidRPr="009E322F" w:rsidRDefault="000A4D61" w:rsidP="001A293A">
            <w:pPr>
              <w:jc w:val="center"/>
            </w:pPr>
            <w:r w:rsidRPr="009E322F">
              <w:t>100 %</w:t>
            </w:r>
          </w:p>
        </w:tc>
      </w:tr>
    </w:tbl>
    <w:p w14:paraId="5948DE2B" w14:textId="77777777" w:rsidR="000A4D61" w:rsidRDefault="000A4D61" w:rsidP="000A4D61">
      <w:pPr>
        <w:tabs>
          <w:tab w:val="left" w:pos="426"/>
        </w:tabs>
      </w:pPr>
    </w:p>
    <w:p w14:paraId="5B800FCF" w14:textId="77777777" w:rsidR="00DB44C3" w:rsidRPr="009E322F" w:rsidRDefault="00DB44C3" w:rsidP="00DB44C3">
      <w:pPr>
        <w:rPr>
          <w:lang w:bidi="x-none"/>
        </w:rPr>
      </w:pPr>
      <w:r w:rsidRPr="009E322F">
        <w:t>If a solution is an equivalent mix of 1:1 R + S enantiomers,</w:t>
      </w:r>
      <w:r w:rsidRPr="009E322F">
        <w:tab/>
      </w:r>
      <w:r w:rsidRPr="009E322F">
        <w:sym w:font="Symbol" w:char="F061"/>
      </w:r>
      <w:r w:rsidRPr="009E322F">
        <w:t xml:space="preserve"> measured = 0</w:t>
      </w:r>
      <w:r w:rsidRPr="009E322F">
        <w:rPr>
          <w:vertAlign w:val="superscript"/>
          <w:lang w:bidi="x-none"/>
        </w:rPr>
        <w:t xml:space="preserve"> o</w:t>
      </w:r>
    </w:p>
    <w:p w14:paraId="16BF0176" w14:textId="5028D028" w:rsidR="00DB44C3" w:rsidRDefault="00DB44C3" w:rsidP="008152DE">
      <w:pPr>
        <w:rPr>
          <w:lang w:bidi="x-none"/>
        </w:rPr>
      </w:pPr>
      <w:r>
        <w:rPr>
          <w:noProof/>
        </w:rPr>
        <mc:AlternateContent>
          <mc:Choice Requires="wps">
            <w:drawing>
              <wp:anchor distT="0" distB="0" distL="114300" distR="114300" simplePos="0" relativeHeight="251681792" behindDoc="0" locked="0" layoutInCell="1" allowOverlap="1" wp14:anchorId="50E19B17" wp14:editId="7A07AA1A">
                <wp:simplePos x="0" y="0"/>
                <wp:positionH relativeFrom="column">
                  <wp:posOffset>0</wp:posOffset>
                </wp:positionH>
                <wp:positionV relativeFrom="paragraph">
                  <wp:posOffset>0</wp:posOffset>
                </wp:positionV>
                <wp:extent cx="297815" cy="266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266700"/>
                        </a:xfrm>
                        <a:prstGeom prst="rect">
                          <a:avLst/>
                        </a:prstGeom>
                        <a:noFill/>
                        <a:ln>
                          <a:noFill/>
                        </a:ln>
                        <a:effectLst/>
                        <a:extLst>
                          <a:ext uri="{C572A759-6A51-4108-AA02-DFA0A04FC94B}">
                            <ma14:wrappingTextBoxFlag xmlns:ma14="http://schemas.microsoft.com/office/mac/drawingml/2011/main"/>
                          </a:ext>
                        </a:extLst>
                      </wps:spPr>
                      <wps:txbx>
                        <w:txbxContent>
                          <w:p w14:paraId="36AB65CF" w14:textId="77777777" w:rsidR="00DB44C3" w:rsidRPr="0083244F" w:rsidRDefault="00DB44C3">
                            <w:pPr>
                              <w:rPr>
                                <w:lang w:bidi="x-no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33" type="#_x0000_t202" style="position:absolute;margin-left:0;margin-top:0;width:23.45pt;height:21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" filled="f" stroked="f">
                <v:textbox style="mso-fit-shape-to-text:t">
                  <w:txbxContent>
                    <w:p w14:paraId="36AB65CF" w14:textId="77777777" w:rsidR="00DB44C3" w:rsidRPr="0083244F" w:rsidRDefault="00DB44C3">
                      <w:pPr>
                        <w:rPr>
                          <w:lang w:bidi="x-none"/>
                        </w:rPr>
                      </w:pPr>
                    </w:p>
                  </w:txbxContent>
                </v:textbox>
                <w10:wrap type="square"/>
              </v:shape>
            </w:pict>
          </mc:Fallback>
        </mc:AlternateContent>
      </w:r>
      <w:r w:rsidRPr="009E322F">
        <w:rPr>
          <w:lang w:bidi="x-none"/>
        </w:rPr>
        <w:t xml:space="preserve">A 50:50 mixture of enantiomers is called a </w:t>
      </w:r>
      <w:r w:rsidRPr="009E322F">
        <w:rPr>
          <w:i/>
          <w:lang w:bidi="x-none"/>
        </w:rPr>
        <w:t xml:space="preserve">racemic mixture </w:t>
      </w:r>
      <w:r w:rsidRPr="009E322F">
        <w:rPr>
          <w:lang w:bidi="x-none"/>
        </w:rPr>
        <w:t>(or racemate)</w:t>
      </w:r>
    </w:p>
    <w:p w14:paraId="59698B68" w14:textId="77777777" w:rsidR="008152DE" w:rsidRDefault="008152DE" w:rsidP="000A4D61">
      <w:pPr>
        <w:tabs>
          <w:tab w:val="left" w:pos="426"/>
        </w:tabs>
      </w:pPr>
    </w:p>
    <w:p w14:paraId="38A7D0BA" w14:textId="5AC739F5" w:rsidR="00DB44C3" w:rsidRDefault="00DB44C3" w:rsidP="000A4D61">
      <w:pPr>
        <w:tabs>
          <w:tab w:val="left" w:pos="426"/>
        </w:tabs>
      </w:pPr>
      <w:r>
        <w:t>Optical Purity</w:t>
      </w:r>
      <w:r w:rsidR="008357C9">
        <w:t xml:space="preserve"> (measured experimentally)</w:t>
      </w:r>
      <w:r>
        <w:t xml:space="preserve"> = Enantiomeric Excess (ee)</w:t>
      </w:r>
      <w:r w:rsidR="008357C9">
        <w:t xml:space="preserve"> (Theoretical value)</w:t>
      </w:r>
    </w:p>
    <w:p w14:paraId="4AAB95DD" w14:textId="77777777" w:rsidR="008357C9" w:rsidRDefault="008357C9" w:rsidP="000A4D61">
      <w:pPr>
        <w:tabs>
          <w:tab w:val="left" w:pos="426"/>
        </w:tabs>
      </w:pPr>
    </w:p>
    <w:p w14:paraId="41DFDC18" w14:textId="77777777" w:rsidR="00D243D2" w:rsidRDefault="00F41907" w:rsidP="00D243D2">
      <w:r>
        <w:br w:type="page"/>
      </w:r>
      <w:r w:rsidR="00D243D2">
        <w:rPr>
          <w:b/>
        </w:rPr>
        <w:t>Resolution of Enantiomers</w:t>
      </w:r>
    </w:p>
    <w:p w14:paraId="440B6467" w14:textId="77777777" w:rsidR="00D243D2" w:rsidRDefault="00D243D2" w:rsidP="00D243D2">
      <w:r>
        <w:t>Definition: separation of two enantiomers</w:t>
      </w:r>
    </w:p>
    <w:p w14:paraId="04179B8A" w14:textId="77777777" w:rsidR="00D243D2" w:rsidRDefault="00D243D2" w:rsidP="00D243D2">
      <w:pPr>
        <w:ind w:firstLine="720"/>
      </w:pPr>
      <w:r>
        <w:t>- Requires a chiral reagent</w:t>
      </w:r>
    </w:p>
    <w:p w14:paraId="18B6A1A0" w14:textId="77777777" w:rsidR="00D243D2" w:rsidRDefault="00D243D2" w:rsidP="00D243D2"/>
    <w:p w14:paraId="31633C36" w14:textId="77777777" w:rsidR="00D243D2" w:rsidRDefault="00D243D2" w:rsidP="00D243D2">
      <w:r>
        <w:rPr>
          <w:noProof/>
        </w:rPr>
        <w:drawing>
          <wp:inline distT="0" distB="0" distL="0" distR="0" wp14:anchorId="7E53C023" wp14:editId="6DFEE896">
            <wp:extent cx="5397500" cy="2184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MA copy.jpeg"/>
                    <pic:cNvPicPr/>
                  </pic:nvPicPr>
                  <pic:blipFill>
                    <a:blip r:embed="rId24">
                      <a:extLst>
                        <a:ext uri="{28A0092B-C50C-407E-A947-70E740481C1C}">
                          <a14:useLocalDpi xmlns:a14="http://schemas.microsoft.com/office/drawing/2010/main" val="0"/>
                        </a:ext>
                      </a:extLst>
                    </a:blip>
                    <a:stretch>
                      <a:fillRect/>
                    </a:stretch>
                  </pic:blipFill>
                  <pic:spPr>
                    <a:xfrm>
                      <a:off x="0" y="0"/>
                      <a:ext cx="5397500" cy="2184400"/>
                    </a:xfrm>
                    <a:prstGeom prst="rect">
                      <a:avLst/>
                    </a:prstGeom>
                  </pic:spPr>
                </pic:pic>
              </a:graphicData>
            </a:graphic>
          </wp:inline>
        </w:drawing>
      </w:r>
    </w:p>
    <w:p w14:paraId="4709A93A" w14:textId="77777777" w:rsidR="00D243D2" w:rsidRDefault="00D243D2" w:rsidP="00D243D2"/>
    <w:p w14:paraId="58ADE618" w14:textId="77777777" w:rsidR="00D243D2" w:rsidRDefault="00D243D2" w:rsidP="00D243D2">
      <w:r>
        <w:t xml:space="preserve">The starting material lactic acids are enantiomers of each other. </w:t>
      </w:r>
    </w:p>
    <w:p w14:paraId="22610043" w14:textId="77777777" w:rsidR="00D243D2" w:rsidRDefault="00D243D2" w:rsidP="00D243D2">
      <w:r>
        <w:t>By reacting enantiomers to make a salt with an enantiomer of MDMA (another chiral molecule), one can obtain salts which are now diastereomers of each other (RS and RR). The resulting diastereomers have different melting points, boiling points, solubilities, and can be separated by crystallization.</w:t>
      </w:r>
    </w:p>
    <w:p w14:paraId="62E9CAD8" w14:textId="0EA743C7" w:rsidR="00F41907" w:rsidRDefault="00F41907"/>
    <w:p w14:paraId="668742A8" w14:textId="77777777" w:rsidR="00F41907" w:rsidRDefault="00F41907" w:rsidP="00F41907">
      <w:pPr>
        <w:rPr>
          <w:b/>
          <w:sz w:val="28"/>
          <w:u w:val="single"/>
        </w:rPr>
      </w:pPr>
      <w:bookmarkStart w:id="2" w:name="_GoBack"/>
      <w:bookmarkEnd w:id="2"/>
    </w:p>
    <w:p w14:paraId="6E1516E6" w14:textId="77777777" w:rsidR="00F41907" w:rsidRDefault="00F41907" w:rsidP="00F41907">
      <w:pPr>
        <w:rPr>
          <w:b/>
          <w:sz w:val="28"/>
          <w:u w:val="single"/>
        </w:rPr>
      </w:pPr>
    </w:p>
    <w:p w14:paraId="3CE883A7" w14:textId="77777777" w:rsidR="008357C9" w:rsidRPr="000A4D61" w:rsidRDefault="008357C9" w:rsidP="000A4D61">
      <w:pPr>
        <w:tabs>
          <w:tab w:val="left" w:pos="426"/>
        </w:tabs>
      </w:pPr>
    </w:p>
    <w:sectPr w:rsidR="008357C9" w:rsidRPr="000A4D61" w:rsidSect="006A2FE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6E72"/>
    <w:multiLevelType w:val="hybridMultilevel"/>
    <w:tmpl w:val="085AE482"/>
    <w:lvl w:ilvl="0" w:tplc="7D049C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C81CEA"/>
    <w:multiLevelType w:val="hybridMultilevel"/>
    <w:tmpl w:val="8884CD0E"/>
    <w:lvl w:ilvl="0" w:tplc="1009000B">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990554D"/>
    <w:multiLevelType w:val="hybridMultilevel"/>
    <w:tmpl w:val="44EA33F6"/>
    <w:lvl w:ilvl="0" w:tplc="F1F047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032C5"/>
    <w:multiLevelType w:val="hybridMultilevel"/>
    <w:tmpl w:val="A39C3036"/>
    <w:lvl w:ilvl="0" w:tplc="1009000B">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07"/>
    <w:rsid w:val="00087B94"/>
    <w:rsid w:val="000A4D61"/>
    <w:rsid w:val="00246F50"/>
    <w:rsid w:val="0025657C"/>
    <w:rsid w:val="002B6143"/>
    <w:rsid w:val="002D5D50"/>
    <w:rsid w:val="00434B16"/>
    <w:rsid w:val="00520C52"/>
    <w:rsid w:val="00565945"/>
    <w:rsid w:val="005A6986"/>
    <w:rsid w:val="006419B9"/>
    <w:rsid w:val="006639DD"/>
    <w:rsid w:val="00685668"/>
    <w:rsid w:val="006A2FE8"/>
    <w:rsid w:val="006F31FA"/>
    <w:rsid w:val="007135D8"/>
    <w:rsid w:val="007807AD"/>
    <w:rsid w:val="008152DE"/>
    <w:rsid w:val="008357C9"/>
    <w:rsid w:val="00850E3A"/>
    <w:rsid w:val="008C4E67"/>
    <w:rsid w:val="00A7321C"/>
    <w:rsid w:val="00AA17F7"/>
    <w:rsid w:val="00B31FA0"/>
    <w:rsid w:val="00BA731F"/>
    <w:rsid w:val="00CD4067"/>
    <w:rsid w:val="00D243D2"/>
    <w:rsid w:val="00D24803"/>
    <w:rsid w:val="00DB44C3"/>
    <w:rsid w:val="00EF02C2"/>
    <w:rsid w:val="00F04007"/>
    <w:rsid w:val="00F3349B"/>
    <w:rsid w:val="00F41907"/>
    <w:rsid w:val="00F709AB"/>
    <w:rsid w:val="00FC692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0D41E0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07"/>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F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F50"/>
    <w:rPr>
      <w:rFonts w:ascii="Lucida Grande" w:hAnsi="Lucida Grande" w:cs="Lucida Grande"/>
      <w:sz w:val="18"/>
      <w:szCs w:val="18"/>
    </w:rPr>
  </w:style>
  <w:style w:type="paragraph" w:styleId="ListParagraph">
    <w:name w:val="List Paragraph"/>
    <w:basedOn w:val="Normal"/>
    <w:uiPriority w:val="34"/>
    <w:qFormat/>
    <w:rsid w:val="007135D8"/>
    <w:pPr>
      <w:ind w:left="720"/>
      <w:contextualSpacing/>
    </w:pPr>
  </w:style>
  <w:style w:type="character" w:customStyle="1" w:styleId="azo">
    <w:name w:val="azo"/>
    <w:basedOn w:val="DefaultParagraphFont"/>
    <w:rsid w:val="006419B9"/>
  </w:style>
  <w:style w:type="character" w:styleId="Hyperlink">
    <w:name w:val="Hyperlink"/>
    <w:basedOn w:val="DefaultParagraphFont"/>
    <w:uiPriority w:val="99"/>
    <w:semiHidden/>
    <w:unhideWhenUsed/>
    <w:rsid w:val="006419B9"/>
    <w:rPr>
      <w:color w:val="0000FF"/>
      <w:u w:val="single"/>
    </w:rPr>
  </w:style>
  <w:style w:type="character" w:customStyle="1" w:styleId="a3i">
    <w:name w:val="a3i"/>
    <w:basedOn w:val="DefaultParagraphFont"/>
    <w:rsid w:val="006419B9"/>
  </w:style>
  <w:style w:type="character" w:customStyle="1" w:styleId="av3">
    <w:name w:val="av3"/>
    <w:basedOn w:val="DefaultParagraphFont"/>
    <w:rsid w:val="006419B9"/>
  </w:style>
  <w:style w:type="character" w:customStyle="1" w:styleId="sah2ve">
    <w:name w:val="sah2ve"/>
    <w:basedOn w:val="DefaultParagraphFont"/>
    <w:rsid w:val="006419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07"/>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F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F50"/>
    <w:rPr>
      <w:rFonts w:ascii="Lucida Grande" w:hAnsi="Lucida Grande" w:cs="Lucida Grande"/>
      <w:sz w:val="18"/>
      <w:szCs w:val="18"/>
    </w:rPr>
  </w:style>
  <w:style w:type="paragraph" w:styleId="ListParagraph">
    <w:name w:val="List Paragraph"/>
    <w:basedOn w:val="Normal"/>
    <w:uiPriority w:val="34"/>
    <w:qFormat/>
    <w:rsid w:val="007135D8"/>
    <w:pPr>
      <w:ind w:left="720"/>
      <w:contextualSpacing/>
    </w:pPr>
  </w:style>
  <w:style w:type="character" w:customStyle="1" w:styleId="azo">
    <w:name w:val="azo"/>
    <w:basedOn w:val="DefaultParagraphFont"/>
    <w:rsid w:val="006419B9"/>
  </w:style>
  <w:style w:type="character" w:styleId="Hyperlink">
    <w:name w:val="Hyperlink"/>
    <w:basedOn w:val="DefaultParagraphFont"/>
    <w:uiPriority w:val="99"/>
    <w:semiHidden/>
    <w:unhideWhenUsed/>
    <w:rsid w:val="006419B9"/>
    <w:rPr>
      <w:color w:val="0000FF"/>
      <w:u w:val="single"/>
    </w:rPr>
  </w:style>
  <w:style w:type="character" w:customStyle="1" w:styleId="a3i">
    <w:name w:val="a3i"/>
    <w:basedOn w:val="DefaultParagraphFont"/>
    <w:rsid w:val="006419B9"/>
  </w:style>
  <w:style w:type="character" w:customStyle="1" w:styleId="av3">
    <w:name w:val="av3"/>
    <w:basedOn w:val="DefaultParagraphFont"/>
    <w:rsid w:val="006419B9"/>
  </w:style>
  <w:style w:type="character" w:customStyle="1" w:styleId="sah2ve">
    <w:name w:val="sah2ve"/>
    <w:basedOn w:val="DefaultParagraphFont"/>
    <w:rsid w:val="0064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17832">
      <w:bodyDiv w:val="1"/>
      <w:marLeft w:val="0"/>
      <w:marRight w:val="0"/>
      <w:marTop w:val="0"/>
      <w:marBottom w:val="0"/>
      <w:divBdr>
        <w:top w:val="none" w:sz="0" w:space="0" w:color="auto"/>
        <w:left w:val="none" w:sz="0" w:space="0" w:color="auto"/>
        <w:bottom w:val="none" w:sz="0" w:space="0" w:color="auto"/>
        <w:right w:val="none" w:sz="0" w:space="0" w:color="auto"/>
      </w:divBdr>
      <w:divsChild>
        <w:div w:id="1127047307">
          <w:marLeft w:val="0"/>
          <w:marRight w:val="0"/>
          <w:marTop w:val="0"/>
          <w:marBottom w:val="0"/>
          <w:divBdr>
            <w:top w:val="none" w:sz="0" w:space="0" w:color="auto"/>
            <w:left w:val="none" w:sz="0" w:space="0" w:color="auto"/>
            <w:bottom w:val="none" w:sz="0" w:space="0" w:color="auto"/>
            <w:right w:val="none" w:sz="0" w:space="0" w:color="auto"/>
          </w:divBdr>
          <w:divsChild>
            <w:div w:id="808787438">
              <w:marLeft w:val="0"/>
              <w:marRight w:val="0"/>
              <w:marTop w:val="0"/>
              <w:marBottom w:val="0"/>
              <w:divBdr>
                <w:top w:val="none" w:sz="0" w:space="0" w:color="auto"/>
                <w:left w:val="none" w:sz="0" w:space="0" w:color="auto"/>
                <w:bottom w:val="none" w:sz="0" w:space="0" w:color="auto"/>
                <w:right w:val="none" w:sz="0" w:space="0" w:color="auto"/>
              </w:divBdr>
              <w:divsChild>
                <w:div w:id="37433194">
                  <w:marLeft w:val="0"/>
                  <w:marRight w:val="0"/>
                  <w:marTop w:val="0"/>
                  <w:marBottom w:val="0"/>
                  <w:divBdr>
                    <w:top w:val="none" w:sz="0" w:space="0" w:color="auto"/>
                    <w:left w:val="none" w:sz="0" w:space="0" w:color="auto"/>
                    <w:bottom w:val="none" w:sz="0" w:space="0" w:color="auto"/>
                    <w:right w:val="none" w:sz="0" w:space="0" w:color="auto"/>
                  </w:divBdr>
                </w:div>
                <w:div w:id="442265245">
                  <w:marLeft w:val="0"/>
                  <w:marRight w:val="0"/>
                  <w:marTop w:val="0"/>
                  <w:marBottom w:val="0"/>
                  <w:divBdr>
                    <w:top w:val="none" w:sz="0" w:space="0" w:color="auto"/>
                    <w:left w:val="none" w:sz="0" w:space="0" w:color="auto"/>
                    <w:bottom w:val="none" w:sz="0" w:space="0" w:color="auto"/>
                    <w:right w:val="none" w:sz="0" w:space="0" w:color="auto"/>
                  </w:divBdr>
                  <w:divsChild>
                    <w:div w:id="1319453600">
                      <w:marLeft w:val="0"/>
                      <w:marRight w:val="0"/>
                      <w:marTop w:val="0"/>
                      <w:marBottom w:val="0"/>
                      <w:divBdr>
                        <w:top w:val="none" w:sz="0" w:space="0" w:color="auto"/>
                        <w:left w:val="none" w:sz="0" w:space="0" w:color="auto"/>
                        <w:bottom w:val="none" w:sz="0" w:space="0" w:color="auto"/>
                        <w:right w:val="none" w:sz="0" w:space="0" w:color="auto"/>
                      </w:divBdr>
                    </w:div>
                    <w:div w:id="1237788238">
                      <w:marLeft w:val="0"/>
                      <w:marRight w:val="0"/>
                      <w:marTop w:val="0"/>
                      <w:marBottom w:val="0"/>
                      <w:divBdr>
                        <w:top w:val="none" w:sz="0" w:space="0" w:color="auto"/>
                        <w:left w:val="none" w:sz="0" w:space="0" w:color="auto"/>
                        <w:bottom w:val="none" w:sz="0" w:space="0" w:color="auto"/>
                        <w:right w:val="none" w:sz="0" w:space="0" w:color="auto"/>
                      </w:divBdr>
                      <w:divsChild>
                        <w:div w:id="1734624823">
                          <w:marLeft w:val="0"/>
                          <w:marRight w:val="0"/>
                          <w:marTop w:val="0"/>
                          <w:marBottom w:val="0"/>
                          <w:divBdr>
                            <w:top w:val="none" w:sz="0" w:space="0" w:color="auto"/>
                            <w:left w:val="none" w:sz="0" w:space="0" w:color="auto"/>
                            <w:bottom w:val="none" w:sz="0" w:space="0" w:color="auto"/>
                            <w:right w:val="none" w:sz="0" w:space="0" w:color="auto"/>
                          </w:divBdr>
                          <w:divsChild>
                            <w:div w:id="684014516">
                              <w:marLeft w:val="0"/>
                              <w:marRight w:val="0"/>
                              <w:marTop w:val="0"/>
                              <w:marBottom w:val="0"/>
                              <w:divBdr>
                                <w:top w:val="none" w:sz="0" w:space="0" w:color="auto"/>
                                <w:left w:val="none" w:sz="0" w:space="0" w:color="auto"/>
                                <w:bottom w:val="none" w:sz="0" w:space="0" w:color="auto"/>
                                <w:right w:val="none" w:sz="0" w:space="0" w:color="auto"/>
                              </w:divBdr>
                            </w:div>
                            <w:div w:id="3030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emf"/><Relationship Id="rId25" Type="http://schemas.openxmlformats.org/officeDocument/2006/relationships/fontTable" Target="fontTable.xml"/><Relationship Id="rId26" Type="http://schemas.openxmlformats.org/officeDocument/2006/relationships/theme" Target="theme/theme1.xml"/><Relationship Id="rId22" Type="http://schemas.openxmlformats.org/officeDocument/2006/relationships/image" Target="media/image15.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oleObject" Target="embeddings/oleObject1.bin"/><Relationship Id="rId23" Type="http://schemas.openxmlformats.org/officeDocument/2006/relationships/image" Target="media/image7.emf"/><Relationship Id="rId24" Type="http://schemas.openxmlformats.org/officeDocument/2006/relationships/image" Target="media/image8.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6425767-65F8-5946-9BB2-BD6F213C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344</Words>
  <Characters>1961</Characters>
  <Application>Microsoft Macintosh Word</Application>
  <DocSecurity>0</DocSecurity>
  <Lines>16</Lines>
  <Paragraphs>4</Paragraphs>
  <ScaleCrop>false</ScaleCrop>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Pascoe</dc:creator>
  <cp:keywords/>
  <dc:description/>
  <cp:lastModifiedBy>John Vederas</cp:lastModifiedBy>
  <cp:revision>10</cp:revision>
  <dcterms:created xsi:type="dcterms:W3CDTF">2020-09-29T18:12:00Z</dcterms:created>
  <dcterms:modified xsi:type="dcterms:W3CDTF">2020-09-29T18:20:00Z</dcterms:modified>
</cp:coreProperties>
</file>